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2"/>
      </w:tblGrid>
      <w:tr w:rsidR="0097600A" w:rsidRPr="0097600A" w:rsidTr="0097600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7600A" w:rsidRPr="0097600A" w:rsidRDefault="0097600A" w:rsidP="0097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97600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Советы психолога при подготовке к ГИА.</w:t>
            </w:r>
          </w:p>
        </w:tc>
      </w:tr>
    </w:tbl>
    <w:p w:rsidR="0097600A" w:rsidRPr="0097600A" w:rsidRDefault="0097600A" w:rsidP="009760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97600A" w:rsidRPr="0097600A" w:rsidTr="00AD68A6">
        <w:trPr>
          <w:tblCellSpacing w:w="15" w:type="dxa"/>
        </w:trPr>
        <w:tc>
          <w:tcPr>
            <w:tcW w:w="0" w:type="auto"/>
            <w:gridSpan w:val="2"/>
            <w:hideMark/>
          </w:tcPr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70C0"/>
                <w:sz w:val="27"/>
                <w:szCs w:val="27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noProof/>
                <w:color w:val="0070C0"/>
                <w:sz w:val="27"/>
                <w:szCs w:val="27"/>
              </w:rPr>
              <w:drawing>
                <wp:inline distT="0" distB="0" distL="0" distR="0">
                  <wp:extent cx="1162050" cy="1104900"/>
                  <wp:effectExtent l="19050" t="0" r="0" b="0"/>
                  <wp:docPr id="1" name="Рисунок 1" descr="http://mvsosh7.ru/images/stories/s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vsosh7.ru/images/stories/s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Рекомендации по сдаче ЕГЭ и ГВЭ.</w:t>
            </w:r>
          </w:p>
          <w:p w:rsidR="0097600A" w:rsidRPr="0097600A" w:rsidRDefault="0097600A" w:rsidP="009760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лучше не опаздывать;</w:t>
            </w:r>
          </w:p>
          <w:p w:rsidR="0097600A" w:rsidRPr="0097600A" w:rsidRDefault="0097600A" w:rsidP="009760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не забыть паспорт;</w:t>
            </w:r>
          </w:p>
          <w:p w:rsidR="0097600A" w:rsidRPr="0097600A" w:rsidRDefault="0097600A" w:rsidP="009760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не переживать, успокоиться, сосредоточиться;</w:t>
            </w:r>
          </w:p>
          <w:p w:rsidR="0097600A" w:rsidRPr="0097600A" w:rsidRDefault="0097600A" w:rsidP="009760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 xml:space="preserve">взять несколько черных </w:t>
            </w:r>
            <w:proofErr w:type="spellStart"/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гелевых</w:t>
            </w:r>
            <w:proofErr w:type="spellEnd"/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 xml:space="preserve"> ручек;</w:t>
            </w:r>
          </w:p>
          <w:p w:rsidR="0097600A" w:rsidRPr="0097600A" w:rsidRDefault="0097600A" w:rsidP="009760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внимательно слушать инструктаж, четко его выполнять.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Чтоб ЕГЭ и ГВЭ удачно сдать,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Надо очень рано встать.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И поесть, и попить,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Главное паспорт не забыть.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Ручку взять и взять мозги,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Не растеряв их по пути.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Если начал ты рыдать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Или нервно хохотать,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Сядь на место, успокойся,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Ничего вокруг не бойся.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Все внимательно читай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И задания выполняй.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Не торопись и не спеши.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Аккуратно все пиши.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Вот закончился экзамен,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3 часа уж позади.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lastRenderedPageBreak/>
              <w:t>Все работы уже сдали,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Ну и мне пора идти.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Если вдруг на неудачу,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Я приду на пересдачу,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Подготовлюсь, все решу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</w:rPr>
              <w:t>                                       И пятерку получу.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 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70C0"/>
                <w:sz w:val="27"/>
                <w:szCs w:val="27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7"/>
                <w:szCs w:val="27"/>
              </w:rPr>
              <w:t>СОВЕТЫ РОДИТЕЛЯМ: КАК ПОМОЧЬ ДЕТЯМ ПОДГОТОВИТЬСЯ К ЭКЗАМЕНАМ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-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Внушайте ребенку мысль, что количество баллов не является совершенным измерением его возможностей.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Подбадривайте детей, хвалите их за то, что они делают хорошо.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Повышайте их уверенность в себе, так как чем больше ребенок боится неудачи, тем более вероятности допущения ошибок.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Обеспечьте дома удобное место для занятий, проследите, чтобы никто из домашних не мешал.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Помогите детям распределить темы подготовки по дням.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lastRenderedPageBreak/>
      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Накануне экзамена обеспечьте ребенку полноценный отдых, он должен отдохнуть и как следует выспаться.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Посоветуйте детям во время экзамена обратить внимание на следующее: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пробежать глазами весь тест, чтобы увидеть, какого типа задания в нем содержатся, это поможет настроиться на работу;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если не знаешь ответа на вопрос или не уверен, пропусти его и отметь, чтобы потом к нему вернуться;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- если не смог в течение отведенного времени ответить на вопрос, есть смысл положиться на свою интуицию и указать 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lastRenderedPageBreak/>
              <w:t>наиболее вероятный вариант.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И помните: самое главное - это снизить напряжение и тревожность ребенка и обеспечить подходящие условия для занятий.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030A0"/>
                <w:sz w:val="24"/>
                <w:szCs w:val="24"/>
              </w:rPr>
            </w:pPr>
            <w:r w:rsidRPr="00AD68A6">
              <w:rPr>
                <w:rFonts w:ascii="Verdana" w:eastAsia="Times New Roman" w:hAnsi="Verdana" w:cs="Times New Roman"/>
                <w:b/>
                <w:bCs/>
                <w:color w:val="7030A0"/>
                <w:sz w:val="28"/>
              </w:rPr>
              <w:t>Советы выпускникам: Как подготовиться к сдаче экзаменов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030A0"/>
                <w:sz w:val="24"/>
                <w:szCs w:val="24"/>
              </w:rPr>
            </w:pPr>
            <w:r w:rsidRPr="00AD68A6">
              <w:rPr>
                <w:rFonts w:ascii="Verdana" w:eastAsia="Times New Roman" w:hAnsi="Verdana" w:cs="Times New Roman"/>
                <w:b/>
                <w:bCs/>
                <w:color w:val="7030A0"/>
                <w:sz w:val="28"/>
              </w:rPr>
              <w:t>Подготовка к экзамену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Сначала подготовь место для занятий: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- убери со стола лишние вещи, удобно расположи нужные учебники, пособия, тетради, бумагу, карандаши и т.п.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Не надо стремиться к тому, чтобы прочитать и запомнить наизусть весь учебник. </w:t>
            </w:r>
            <w:proofErr w:type="spellStart"/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Полезно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структурировать</w:t>
            </w:r>
            <w:proofErr w:type="spellEnd"/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 xml:space="preserve"> материал за счет составления планов, схем, причем желательно на </w:t>
            </w:r>
            <w:proofErr w:type="spellStart"/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бумаге.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Планы</w:t>
            </w:r>
            <w:proofErr w:type="spellEnd"/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 полезны и потому, что их легко использовать при кратком повторении материала. · Выполняй как можно больше различных опубликованных тестов по этому 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lastRenderedPageBreak/>
              <w:t>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 А в среднем уходит по 2 минуты на задание).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Готовясь к экзаменам, никогда не думай о том, что не справишься с заданием, а напротив,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мысленно рисуй себе картину триумфа.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Оставь один день перед экзаменом на то, чтобы вновь повторить все планы ответов, еще раз остановиться на самых трудных вопросах.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color w:val="0070C0"/>
                <w:sz w:val="28"/>
              </w:rPr>
              <w:t>Накануне экзамена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      </w:r>
            <w:proofErr w:type="spellStart"/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гелевых</w:t>
            </w:r>
            <w:proofErr w:type="spellEnd"/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 или капиллярных ручек с черными чернилами.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030A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color w:val="0070C0"/>
                <w:sz w:val="28"/>
              </w:rPr>
              <w:t>     </w:t>
            </w:r>
            <w:r w:rsidRPr="00AD68A6">
              <w:rPr>
                <w:rFonts w:ascii="Verdana" w:eastAsia="Times New Roman" w:hAnsi="Verdana" w:cs="Times New Roman"/>
                <w:b/>
                <w:bCs/>
                <w:color w:val="7030A0"/>
                <w:sz w:val="28"/>
              </w:rPr>
              <w:t>Приведем несколько универсальных рецептов для более успешной тактики выполнения тестирования.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Сосредоточься!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Торопись не спеша!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Жесткие рамки времени не должны влиять на качество твоих </w:t>
            </w:r>
            <w:proofErr w:type="spellStart"/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ответов.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Перед</w:t>
            </w:r>
            <w:proofErr w:type="spellEnd"/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 xml:space="preserve"> тем, как вписать ответ, перечитай вопрос дважды и убедись, что ты правильно понял, что от тебя требуется.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Начни с легкого!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Начни отвечать на те вопросы, в знании 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lastRenderedPageBreak/>
              <w:t>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Пропускай!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Надо научиться пропускать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трудные или непонятные задания.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Читай задание до конца!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Думай только о текущем задании!</w:t>
            </w:r>
            <w:r w:rsidRPr="0097600A">
              <w:rPr>
                <w:rFonts w:ascii="Verdana" w:eastAsia="Times New Roman" w:hAnsi="Verdana" w:cs="Times New Roman"/>
                <w:i/>
                <w:iCs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Думай только о том, что каждое новое задание - это шанс набрать очки.</w:t>
            </w:r>
            <w:r w:rsidRPr="0097600A">
              <w:rPr>
                <w:rFonts w:ascii="Verdana" w:eastAsia="Times New Roman" w:hAnsi="Verdana" w:cs="Times New Roman"/>
                <w:i/>
                <w:iCs/>
                <w:color w:val="0070C0"/>
                <w:sz w:val="28"/>
              </w:rPr>
              <w:t> ·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Метод исключения позволяет в итоге сконцентрировать внимание всего на одном - двух вариантах, а не на всех пяти-семи (что гораздо труднее).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      </w:r>
          </w:p>
          <w:p w:rsidR="0097600A" w:rsidRPr="0097600A" w:rsidRDefault="0097600A" w:rsidP="00976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Проверь!</w:t>
            </w:r>
            <w:r w:rsidRPr="0097600A">
              <w:rPr>
                <w:rFonts w:ascii="Verdana" w:eastAsia="Times New Roman" w:hAnsi="Verdana" w:cs="Times New Roman"/>
                <w:b/>
                <w:bCs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Оставь время для проверки своей работы</w:t>
            </w:r>
            <w:r w:rsidRPr="0097600A">
              <w:rPr>
                <w:rFonts w:ascii="Verdana" w:eastAsia="Times New Roman" w:hAnsi="Verdana" w:cs="Times New Roman"/>
                <w:b/>
                <w:bCs/>
                <w:color w:val="0070C0"/>
                <w:sz w:val="28"/>
              </w:rPr>
              <w:t>,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 xml:space="preserve">хотя 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lastRenderedPageBreak/>
              <w:t>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8"/>
              </w:rPr>
              <w:t>Стремись выполнить все задания, но помни, что на практике это нереально.</w:t>
            </w:r>
            <w:r w:rsidRPr="0097600A">
              <w:rPr>
                <w:rFonts w:ascii="Verdana" w:eastAsia="Times New Roman" w:hAnsi="Verdana" w:cs="Times New Roman"/>
                <w:i/>
                <w:iCs/>
                <w:color w:val="0070C0"/>
                <w:sz w:val="28"/>
              </w:rPr>
              <w:t> </w:t>
            </w:r>
            <w:r w:rsidRPr="0097600A">
              <w:rPr>
                <w:rFonts w:ascii="Verdana" w:eastAsia="Times New Roman" w:hAnsi="Verdana" w:cs="Times New Roman"/>
                <w:color w:val="0070C0"/>
                <w:sz w:val="28"/>
                <w:szCs w:val="28"/>
              </w:rPr>
      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      </w:r>
          </w:p>
          <w:p w:rsidR="0097600A" w:rsidRPr="0097600A" w:rsidRDefault="0097600A" w:rsidP="0097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D68A6" w:rsidRPr="00AD68A6" w:rsidTr="00AD68A6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3346" w:type="pct"/>
            <w:shd w:val="clear" w:color="auto" w:fill="FFFFFF"/>
            <w:vAlign w:val="center"/>
            <w:hideMark/>
          </w:tcPr>
          <w:p w:rsidR="00AD68A6" w:rsidRPr="00AD68A6" w:rsidRDefault="00AD68A6" w:rsidP="00AD68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</w:rPr>
            </w:pPr>
            <w:r w:rsidRPr="00AD68A6">
              <w:rPr>
                <w:rFonts w:ascii="Verdana" w:eastAsia="Times New Roman" w:hAnsi="Verdana" w:cs="Times New Roman"/>
                <w:b/>
                <w:bCs/>
                <w:color w:val="7030A0"/>
                <w:sz w:val="32"/>
                <w:szCs w:val="32"/>
              </w:rPr>
              <w:lastRenderedPageBreak/>
              <w:t>Советы родителям 9 и 11 классов</w:t>
            </w:r>
          </w:p>
        </w:tc>
      </w:tr>
    </w:tbl>
    <w:p w:rsidR="00AD68A6" w:rsidRPr="00AD68A6" w:rsidRDefault="00AD68A6" w:rsidP="00AD68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D68A6" w:rsidRPr="00AD68A6" w:rsidTr="00AD68A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D68A6" w:rsidRPr="00AD68A6" w:rsidRDefault="00AD68A6" w:rsidP="00AD68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Verdana" w:eastAsia="Times New Roman" w:hAnsi="Verdana" w:cs="Times New Roman"/>
                <w:b/>
                <w:bCs/>
                <w:color w:val="0070C0"/>
                <w:sz w:val="28"/>
              </w:rPr>
              <w:t>       Как успешно сдать экзамены.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-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</w:rPr>
              <w:t> 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Не секрет, что успешная сдача экзамена во многом зависит от настроя и отношения к этому родите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лей. Чтобы помочь детям как можно лучше подго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товиться к экзаменам, попробуйте выполнить не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сколько советов: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Не тревожьтесь о количестве баллов, которые ребёнок получит на экзамене. Внушайте ему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br/>
              <w:t>мысль, что количество баллов не является показа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телем его возможностей.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Не повышайте тревожность ребёнка накануне экзаменов, это отрицательно скажется на результате тестирования. В силу возрастных особенностей выпускник может не справиться со своими эмоция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ми  и «сорваться».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Обеспечьте дома удобное место для занятий, проследите, чтобы никто из домашних не мешал.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Помогите детям распределить темы подготовки по дням.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Ознакомьте ребёнка с методикой подготовки к экзаменам. Подготовьте различные варианты те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стовых заданий по предмету и потренируйте ре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>бёнка, ведь тестирование отличается от привычных ему письменных и устных экзаменов.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Во время тренировки по тестовым заданиям приучайте ребёнка ориентироваться во времени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br/>
              <w:t xml:space="preserve">и уметь его распределять. Если у ребёнка нет часов, обязательно 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lastRenderedPageBreak/>
              <w:t>дайте их ему на экзамен.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Подбадривайте детей, повышайте их уверенность в себе.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Контролируйте режим подготовки к экзаменам, не допускайте перегрузок.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Обратите внимание на питание ребёнка. Такие продукты, как рыба, творог, орехи, курага и т.д.,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br/>
              <w:t>стимулируют работу головного мозга.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Накануне экзамена обеспечьте ребёнку полно</w:t>
            </w: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softHyphen/>
              <w:t xml:space="preserve"> ценный отдых, он должен отдохнуть и хорошо выспаться.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Не критикуйте ребёнка после экзамена.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- Помните: главное — снизить напряжение и тревожность ребёнка и обеспечить ему необходимые условия  для занятий.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 </w:t>
            </w:r>
          </w:p>
          <w:p w:rsidR="00AD68A6" w:rsidRPr="00AD68A6" w:rsidRDefault="00AD68A6" w:rsidP="00AD68A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</w:pPr>
            <w:r w:rsidRPr="00AD68A6">
              <w:rPr>
                <w:rFonts w:ascii="Verdana" w:eastAsia="Times New Roman" w:hAnsi="Verdana" w:cs="Times New Roman"/>
                <w:color w:val="0070C0"/>
                <w:sz w:val="24"/>
                <w:szCs w:val="24"/>
              </w:rPr>
              <w:t> </w:t>
            </w:r>
          </w:p>
        </w:tc>
      </w:tr>
    </w:tbl>
    <w:p w:rsidR="00605966" w:rsidRPr="00AD68A6" w:rsidRDefault="00AD68A6">
      <w:pPr>
        <w:rPr>
          <w:color w:val="0070C0"/>
        </w:rPr>
      </w:pPr>
      <w:r w:rsidRPr="00AD68A6">
        <w:rPr>
          <w:rFonts w:ascii="Verdana" w:eastAsia="Times New Roman" w:hAnsi="Verdana" w:cs="Times New Roman"/>
          <w:color w:val="0070C0"/>
          <w:sz w:val="24"/>
          <w:szCs w:val="24"/>
        </w:rPr>
        <w:lastRenderedPageBreak/>
        <w:t> </w:t>
      </w:r>
    </w:p>
    <w:sectPr w:rsidR="00605966" w:rsidRPr="00AD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4E5"/>
    <w:multiLevelType w:val="multilevel"/>
    <w:tmpl w:val="114A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600A"/>
    <w:rsid w:val="00605966"/>
    <w:rsid w:val="0097600A"/>
    <w:rsid w:val="00AD68A6"/>
    <w:rsid w:val="00E6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0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00A"/>
    <w:rPr>
      <w:b/>
      <w:bCs/>
    </w:rPr>
  </w:style>
  <w:style w:type="character" w:styleId="a5">
    <w:name w:val="Emphasis"/>
    <w:basedOn w:val="a0"/>
    <w:uiPriority w:val="20"/>
    <w:qFormat/>
    <w:rsid w:val="0097600A"/>
    <w:rPr>
      <w:i/>
      <w:iCs/>
    </w:rPr>
  </w:style>
  <w:style w:type="character" w:customStyle="1" w:styleId="apple-converted-space">
    <w:name w:val="apple-converted-space"/>
    <w:basedOn w:val="a0"/>
    <w:rsid w:val="0097600A"/>
  </w:style>
  <w:style w:type="paragraph" w:styleId="a6">
    <w:name w:val="Balloon Text"/>
    <w:basedOn w:val="a"/>
    <w:link w:val="a7"/>
    <w:uiPriority w:val="99"/>
    <w:semiHidden/>
    <w:unhideWhenUsed/>
    <w:rsid w:val="0097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00A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AD6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3</cp:revision>
  <dcterms:created xsi:type="dcterms:W3CDTF">2015-03-25T06:35:00Z</dcterms:created>
  <dcterms:modified xsi:type="dcterms:W3CDTF">2015-03-25T07:05:00Z</dcterms:modified>
</cp:coreProperties>
</file>