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Статистика всех стран мира, в том числе и России, показывает, что количество людей с ограниченными возможностями здоровья не уменьшается, отсюда – актуальность проблемы, вызванной необходимостью решения важных вопросов по обеспечению прав детей с ограниченными возможностями здоровья (ОВЗ) на качественное образование, что является неотъемлемой частью государственной политики и национальной стратегии защиты прав и интересов детей в Российской Федерации. Присоединившись к основным международным договорам в области прав человека (Декларации ООН о правах человека, Конвенции ООН о правах инвалидов, о правах ребенка) наша страна в целом, и все ее субъекты в частности, взяли на себя обязательства по соблюдению общечеловеческих прав, в том числе права на образование, детей с ОВЗ. Актуальность и своевременность этих действии очевидна, но при этом требуются существенные изменения во всех сферах общественной жизни, начиная с образовательной политики и заканчивая финансово-экономическим обеспечением данного процесса.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«Инклюзивное образование важно для всех членов общества: и для людей с ограниченными возможностями, и для тех, у кого нет проблем со здоровьем», – такое мнение высказал 15 октября 2014 года в Казани на пленарном заседании форума ОНФ «Качественное образование во имя страны» Президент России Владимир Путин. Он отметил, что коррекционные школы имеют свои плюсы и минусы. В коррекционных школах дети с ограниченными возможностями вырваны из общей среды, им труднее адаптироваться в обществе. Остальные дети, которые не сталкиваются со своими сверстниками с ограниченными возможностями, по-другому воспринимают их, отметил </w:t>
      </w:r>
      <w:proofErr w:type="spellStart"/>
      <w:r>
        <w:rPr>
          <w:rStyle w:val="c1"/>
          <w:color w:val="000000"/>
          <w:sz w:val="28"/>
          <w:szCs w:val="28"/>
        </w:rPr>
        <w:t>В.Путин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Основные понятия инклюзивного образования в России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Рассматривая проблему инклюзивного образования, необходимо раскрыть содержание таких понятий, как: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Дети с особыми образовательными потребностями (дети со специальными потребностями в обучении)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— дети, имеющие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их социальной защиты. В 23 статье Конвенции утверждается право на особый уход, образование и подготовку детей с особыми потребностями в развитии. В статье отмечается также, что эти дети не должны быть изолированными от общества из-за отрицательных социальных установок. Усилия по борьбе с детской инвалидностью должны концентрироваться на профилактике заболеваний (улучшение качества услуг здравоохранения и образования), раннем выявлении, развитии ребенка и реабилитации.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Лица с ограниченными возможностями здоровья (ОВЗ)</w:t>
      </w:r>
      <w:r>
        <w:rPr>
          <w:rStyle w:val="c1"/>
          <w:color w:val="000000"/>
          <w:sz w:val="28"/>
          <w:szCs w:val="28"/>
        </w:rPr>
        <w:t> – граждане, имеющие особенности в физическом и (или) психическом развитии, вследствие которых возникает потребность в специальных условиях получения образования (особые образовательные потребности).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Особые образовательные потребности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– установленная компетентной группой специалистов (комиссией) потребность гражданина в создании для него определенных специальных условий получения образования.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Специальные условия получения образования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– совокупность специальных образовательных программ и методов развития и обучения, условий, отвечающих потребностям обучающихся ОВЗ, включая учебники, учебные пособия, дидактические и наглядные материалы, индивидуальные технические средства развития и обучения, средства коммуникации и доступность среды обучения (воспитания), а также психолого-педагогических, медицинских, социальных и иных услуг, необходимых обучающимся/воспитанникам с ОВЗ для получения образования в соответствии с их способностями и психофизическими возможностями в целях развития социальной адаптации и интеграции в обществе, в том числе приобретения навыков самообслуживания, подготовки к трудовой, в том числе профессиональной, деятельности и самостоятельной жизни.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Инклюзивное образование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– это комплексный процесс обеспечения равного доступа к качественному образованию детей с ОВЗ путем организации их учебы в образовательных учреждениях на основе применения личностно ориентированных методов обучения, с учетом индивидуальных особенностей учебно-познавательной деятельности таких детей. Инклюзивное обучение делает акцент на персонализации процесса обучения, на разработке индивидуальной образовательной программы (ИОП).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Инклюзия касается всех субъектов образовательного процесса: детей с ОВЗ и их родителей, нормально развивающихся учащихся и членов их семей, учителей и других специалистов образовательного пространства, администрации, структур дополнительного образования. Поэтому деятельность образовательного учреждения должна быть направлена не только на создание специальных условий для обучения и воспитания ребенка с ОВЗ, но и на обеспечение взаимопонимания как между педагогами (специалистами в области коррекционной и общей педагогики), так и между учащимися с ОВЗ и их здоровыми сверстниками. </w:t>
      </w:r>
      <w:r>
        <w:rPr>
          <w:rStyle w:val="c18"/>
          <w:b/>
          <w:bCs/>
          <w:color w:val="000000"/>
          <w:sz w:val="28"/>
          <w:szCs w:val="28"/>
        </w:rPr>
        <w:t>Инклюзивное обучение</w:t>
      </w:r>
      <w:r>
        <w:rPr>
          <w:rStyle w:val="c1"/>
          <w:color w:val="000000"/>
          <w:sz w:val="28"/>
          <w:szCs w:val="28"/>
        </w:rPr>
        <w:t> – это одна из форм обучения детей с ОВЗ, которая не должна вытеснять традиционно сложившиеся формы эффективной помощи детям-инвалидам, сложившиеся и развивающиеся в специальном образовании. Подлинная инклюзия не противопоставляет, а сближает две образовательные системы – общую и специальную, делая проницаемыми границы между ними.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Инклюзивное образование</w:t>
      </w:r>
      <w:r>
        <w:rPr>
          <w:rStyle w:val="c1"/>
          <w:color w:val="000000"/>
          <w:sz w:val="28"/>
          <w:szCs w:val="28"/>
        </w:rPr>
        <w:t xml:space="preserve"> —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 Инклюзивное образование стремится развить методологию, направленную на детей и признающую, что все дети — 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 различных потребностей в обучении. Если преподавание и обучение станут более </w:t>
      </w:r>
      <w:r>
        <w:rPr>
          <w:rStyle w:val="c1"/>
          <w:color w:val="000000"/>
          <w:sz w:val="28"/>
          <w:szCs w:val="28"/>
        </w:rPr>
        <w:lastRenderedPageBreak/>
        <w:t>эффективными в результате изменений, которые внедряет Инклюзивное Образование (ИО), тогда выиграют все дети (не только дети с особыми потребностями).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Обучение в инклюзивных школах позволяет детям приобрести знания о правах человека (хотя им это не преподается специально), а это ведет к уменьшению дискриминации, так как дети учатся общаться друг с другом, учатся распознавать и принимать различие.</w:t>
      </w:r>
    </w:p>
    <w:p w:rsidR="00DC6944" w:rsidRP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DC6944">
        <w:rPr>
          <w:rStyle w:val="c1"/>
          <w:b/>
          <w:i/>
          <w:color w:val="000000"/>
          <w:sz w:val="28"/>
          <w:szCs w:val="28"/>
        </w:rPr>
        <w:t>Обоснование необходимости инклюзивного образования:</w:t>
      </w:r>
    </w:p>
    <w:p w:rsidR="00DC6944" w:rsidRDefault="00DC6944" w:rsidP="00DC694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обязательства по правам человека и правам детей должны рассматриваться в равной степени;</w:t>
      </w:r>
    </w:p>
    <w:p w:rsidR="00DC6944" w:rsidRDefault="00DC6944" w:rsidP="00DC694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анализ того, что отвечает истинным интересам каждого ребенка, определяет, что именно является для него благом. Факты говорят, что институционная (например, в интернатах, школах-интернатах) опека далеко не всегда отвечает интересам опекаемых людей;</w:t>
      </w:r>
    </w:p>
    <w:p w:rsidR="00DC6944" w:rsidRDefault="00DC6944" w:rsidP="00DC694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анализ данных говорит о том, что социальные услуги улучшаются в результате того, что становятся более гибкими и адаптируемыми;</w:t>
      </w:r>
    </w:p>
    <w:p w:rsidR="00DC6944" w:rsidRDefault="00DC6944" w:rsidP="00DC694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тех случаях, где ресурсы ограничены, результат может быть достигнут без дополнительных ресурсов, если отношение и поведение участников поддерживают методологию инклюзии.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Таким образом, инклюзия в образовании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процесс, осуществление которого предполагает не только техническое или организационное изменение системы, но и изменение философии, образования. Причём, изменения при инклюзии, затрагивают в значительно, большей степени массовые школы, нежели специальные. Инклюзия в образовании включает в себя: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Признание для общества равной ценности всех учеников.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Повышение степени участия всех учеников школы во всех аспектах школьной' жизни - и одновременное снижение уровня изолированности некоторых групп учащихся: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Изменение педагогических методов работы школы таким образом, чтобы школа могла полностью соответствовать разнообразным потребностям всех учеников, проживающих рядом со школой.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Анализ, изучение и преодоление барьеров на пути получения знаний и полноценного участия в школьной жизни для- всех учащихся школы, а не только для тех, кто имеет инвалидность или специальные образовательные потребности.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Проведение реформ и изменений, направленных на благо всех учеников школы в целом, а не только какой-либо одной группы.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 Различия между учениками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ресурсы, способствующие педагогическому процессу, а не препятствия, которые необходимо преодолевать.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7. Признание того, что инклюзия в образовании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один из аспектов инклюзии в обществе.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Однако, при всей важности идеи инклюзивного образования, надо понимать, что в существующих условиях оно вряд ли станет доступным для всех детей с нарушениями: прежде всего, оно вряд ли коснется детей с </w:t>
      </w:r>
      <w:proofErr w:type="spellStart"/>
      <w:r>
        <w:rPr>
          <w:rStyle w:val="c1"/>
          <w:color w:val="000000"/>
          <w:sz w:val="28"/>
          <w:szCs w:val="28"/>
        </w:rPr>
        <w:t>мультинарушениями</w:t>
      </w:r>
      <w:proofErr w:type="spellEnd"/>
      <w:r>
        <w:rPr>
          <w:rStyle w:val="c1"/>
          <w:color w:val="000000"/>
          <w:sz w:val="28"/>
          <w:szCs w:val="28"/>
        </w:rPr>
        <w:t xml:space="preserve"> в тяжелой форме и детей с тяжелыми ментальными нарушениями. Эта категория детей с сенсорными нарушениями в тяжелой форме являются перспективной группой, и они способны и должны получать образование наравне со здоровыми сверстниками при наличии необходимых средств реабилитации.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Параллельно с исследованиями психолого-педагогических условий интеграции детей-инвалидов в общество, учёными, совместно с представительством Министерства образования, Министерства здравоохранения, Министерства социальной защиты населения разрабатываются нормативные документы, обеспечивающие инвалидам социальные гарантии и права; социальные программы по охране детства и дальнейшему развитию систем образования детей с ОВЗ.</w:t>
      </w:r>
    </w:p>
    <w:p w:rsidR="00DC6944" w:rsidRDefault="00DC6944" w:rsidP="00DC694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различные аспекты интеграции исследованы, разработаны и внедрены в разной степени.</w:t>
      </w:r>
      <w:bookmarkStart w:id="0" w:name="_GoBack"/>
      <w:bookmarkEnd w:id="0"/>
    </w:p>
    <w:sectPr w:rsidR="00DC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C31"/>
    <w:multiLevelType w:val="multilevel"/>
    <w:tmpl w:val="774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02631"/>
    <w:multiLevelType w:val="multilevel"/>
    <w:tmpl w:val="9A36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44"/>
    <w:rsid w:val="00611E30"/>
    <w:rsid w:val="00AE4627"/>
    <w:rsid w:val="00D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C31D"/>
  <w15:chartTrackingRefBased/>
  <w15:docId w15:val="{AFAC9C68-A78F-4752-B518-321D79BB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C69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6944"/>
  </w:style>
  <w:style w:type="paragraph" w:customStyle="1" w:styleId="c9">
    <w:name w:val="c9"/>
    <w:basedOn w:val="a"/>
    <w:rsid w:val="00DC69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C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2019-04-10T06:41:00Z</dcterms:created>
  <dcterms:modified xsi:type="dcterms:W3CDTF">2019-04-10T06:46:00Z</dcterms:modified>
</cp:coreProperties>
</file>