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3D459F" w:rsidRPr="003D459F" w:rsidRDefault="003D459F" w:rsidP="003D459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459F">
        <w:rPr>
          <w:rFonts w:ascii="Times New Roman" w:hAnsi="Times New Roman"/>
          <w:b/>
          <w:sz w:val="32"/>
          <w:szCs w:val="32"/>
        </w:rPr>
        <w:t>Типичные конфликтные ситуации с ребёнком и пути их преодоления.</w:t>
      </w:r>
    </w:p>
    <w:p w:rsidR="0053269B" w:rsidRPr="003D459F" w:rsidRDefault="0050545B" w:rsidP="002E21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 wp14:anchorId="73C0FEDA" wp14:editId="4DFDD599">
            <wp:simplePos x="0" y="0"/>
            <wp:positionH relativeFrom="column">
              <wp:posOffset>-175260</wp:posOffset>
            </wp:positionH>
            <wp:positionV relativeFrom="paragraph">
              <wp:posOffset>889000</wp:posOffset>
            </wp:positionV>
            <wp:extent cx="2988270" cy="2057400"/>
            <wp:effectExtent l="0" t="0" r="3175" b="0"/>
            <wp:wrapTight wrapText="bothSides">
              <wp:wrapPolygon edited="0">
                <wp:start x="0" y="0"/>
                <wp:lineTo x="0" y="21400"/>
                <wp:lineTo x="21485" y="21400"/>
                <wp:lineTo x="2148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ld3565-3532-4066-a532-666264633930_autothum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27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21F8" w:rsidRPr="003D459F">
        <w:rPr>
          <w:rFonts w:ascii="Times New Roman" w:hAnsi="Times New Roman" w:cs="Times New Roman"/>
          <w:b/>
          <w:sz w:val="26"/>
          <w:szCs w:val="26"/>
        </w:rPr>
        <w:t>Функция подросткового возраста</w:t>
      </w:r>
      <w:r w:rsidR="002E21F8" w:rsidRPr="003D459F">
        <w:rPr>
          <w:rFonts w:ascii="Times New Roman" w:hAnsi="Times New Roman" w:cs="Times New Roman"/>
          <w:sz w:val="26"/>
          <w:szCs w:val="26"/>
        </w:rPr>
        <w:t xml:space="preserve"> – отделения ребёнка от родителей. Это непростой процесс, который проходит сложно для обеих сторон и </w:t>
      </w:r>
      <w:r w:rsidR="00D9147C">
        <w:rPr>
          <w:rFonts w:ascii="Times New Roman" w:hAnsi="Times New Roman" w:cs="Times New Roman"/>
          <w:sz w:val="26"/>
          <w:szCs w:val="26"/>
        </w:rPr>
        <w:t>иног</w:t>
      </w:r>
      <w:r w:rsidR="002E21F8" w:rsidRPr="003D459F">
        <w:rPr>
          <w:rFonts w:ascii="Times New Roman" w:hAnsi="Times New Roman" w:cs="Times New Roman"/>
          <w:sz w:val="26"/>
          <w:szCs w:val="26"/>
        </w:rPr>
        <w:t>да не обходится без конфликтов, разногласий и споров. Не стоит бояться и избегать их, поскольку конфликты играют весомую роль в формировании личности подростка и проявлении новых качеств характера. Конфликты учат его формировать отношения с людьми, отстаивать свою позицию и точку зрения, строить общение с теми, чье мнение кардинально отличается. В ходе спора подростки могут выбрать одну из линий поведения: сотрудничество, компромисс, уступка или избегание выяснения отношений. В идеале все конфликты между родителями и ребёнком должны решаться компромиссом (обе стороны снижают свои требования и идут на уступки) или сотрудничеством (стороны забывают разногласия и вместе решают проблему). Однако на практике добиться взаимопонимания бывает непросто, позиции родителей и детей кардинально расходятся по многим вопросам. Подросшие дети пытаются получить больше прав и свобод, а родители стараются уберечь их от опасностей и неприятностей, которые сопровождают вступление во взрослую жизнь.</w:t>
      </w:r>
    </w:p>
    <w:p w:rsidR="002E21F8" w:rsidRPr="003D459F" w:rsidRDefault="002E21F8" w:rsidP="002E21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459F">
        <w:rPr>
          <w:rFonts w:ascii="Times New Roman" w:hAnsi="Times New Roman" w:cs="Times New Roman"/>
          <w:b/>
          <w:sz w:val="26"/>
          <w:szCs w:val="26"/>
        </w:rPr>
        <w:t>Основные причины конфликтов между подростками и родителями.</w:t>
      </w:r>
    </w:p>
    <w:p w:rsidR="002E21F8" w:rsidRPr="003D459F" w:rsidRDefault="002E21F8" w:rsidP="002E21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459F">
        <w:rPr>
          <w:rFonts w:ascii="Times New Roman" w:hAnsi="Times New Roman" w:cs="Times New Roman"/>
          <w:b/>
          <w:sz w:val="26"/>
          <w:szCs w:val="26"/>
        </w:rPr>
        <w:t xml:space="preserve">Борьба за свободу. </w:t>
      </w:r>
      <w:r w:rsidRPr="003D459F">
        <w:rPr>
          <w:rFonts w:ascii="Times New Roman" w:hAnsi="Times New Roman" w:cs="Times New Roman"/>
          <w:sz w:val="26"/>
          <w:szCs w:val="26"/>
        </w:rPr>
        <w:t>Подросток ощущает себя взрослым, видит происходящие с его телом изменения, перенимает модели поведения старших знакомых. Он считает, что взросление даёт ему право делать то, что ранее родители запрещали. Он может начать курить, употреблять алкоголь и возвращаться, когда посчитает нужным. Реакция родителей – опасения за ребёнка, попытка оградить от опасности и отстоять свой статус. Как следствие – крики, запреты, наказания.</w:t>
      </w:r>
    </w:p>
    <w:p w:rsidR="00E54E4D" w:rsidRPr="003D459F" w:rsidRDefault="00E54E4D" w:rsidP="002E21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459F">
        <w:rPr>
          <w:rFonts w:ascii="Times New Roman" w:hAnsi="Times New Roman" w:cs="Times New Roman"/>
          <w:sz w:val="26"/>
          <w:szCs w:val="26"/>
        </w:rPr>
        <w:t>Конструктивное решение этого конфликта – предоставить подростку ту свободу и те права, к которым он готов: отпускать, если он приходит вовремя, позволять приводить друзей в отсутствие родителей, если после их ухода в квартире порядок. Важно спокойно и твёрдо объяснить ребёнку, что он может лишиться этого права, если нарушит договоренность.</w:t>
      </w:r>
    </w:p>
    <w:p w:rsidR="00E54E4D" w:rsidRPr="003D459F" w:rsidRDefault="00E54E4D" w:rsidP="002E21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459F">
        <w:rPr>
          <w:rFonts w:ascii="Times New Roman" w:hAnsi="Times New Roman" w:cs="Times New Roman"/>
          <w:b/>
          <w:sz w:val="26"/>
          <w:szCs w:val="26"/>
        </w:rPr>
        <w:t xml:space="preserve">Непослушание, грубость и хамство по отношению к родителям. </w:t>
      </w:r>
      <w:r w:rsidRPr="003D459F">
        <w:rPr>
          <w:rFonts w:ascii="Times New Roman" w:hAnsi="Times New Roman" w:cs="Times New Roman"/>
          <w:sz w:val="26"/>
          <w:szCs w:val="26"/>
        </w:rPr>
        <w:t>Подростки сознательно пытаются обесценить авторитет родителей, проявляя непослушание. Грубость может иметь несколько объяснений. Первое, подросток понимает, что пришло время отдалиться, и ему эмоционально легче держать дистанцию с человеком, с которым у него натянутые отношения. Второе, родители придерживаются строгого стиля воспитания, предоставляют ребёнку мало свободы, унижают его, не веря в его силы и таланты. В этом случае агрессия – это естественная попытка защитить свою самооценку, которая в этом возрасте очень уязвима и важна для него. Поясните ребёнку, что грубость и хамство по отношению к вам недопустимы. С родителями можно договориться, если проявлять уважение.</w:t>
      </w:r>
    </w:p>
    <w:p w:rsidR="0045227E" w:rsidRPr="003D459F" w:rsidRDefault="0045227E" w:rsidP="002E21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459F">
        <w:rPr>
          <w:rFonts w:ascii="Times New Roman" w:hAnsi="Times New Roman" w:cs="Times New Roman"/>
          <w:b/>
          <w:sz w:val="26"/>
          <w:szCs w:val="26"/>
        </w:rPr>
        <w:t xml:space="preserve">Вседозволенность, недостаток внимания со стороны родителей. </w:t>
      </w:r>
      <w:r w:rsidRPr="003D459F">
        <w:rPr>
          <w:rFonts w:ascii="Times New Roman" w:hAnsi="Times New Roman" w:cs="Times New Roman"/>
          <w:sz w:val="26"/>
          <w:szCs w:val="26"/>
        </w:rPr>
        <w:t xml:space="preserve">Подростку важно знать, что он любит и при необходимости ему обеспечена </w:t>
      </w:r>
      <w:r w:rsidRPr="003D459F">
        <w:rPr>
          <w:rFonts w:ascii="Times New Roman" w:hAnsi="Times New Roman" w:cs="Times New Roman"/>
          <w:sz w:val="26"/>
          <w:szCs w:val="26"/>
        </w:rPr>
        <w:lastRenderedPageBreak/>
        <w:t>всесторонняя поддержка со стороны родителей. Также для психологического комфорта ему важно знать, где проходит граница между «можно» и «нельзя». Безнаказанность приводит к тому, что непослушание и нарушение норм становится привычным поведением. У подростков с неустойчивой психикой на фоне стрессов и неприятностей, недостаток родительского внимания может спровоцировать попытку суицида.</w:t>
      </w:r>
    </w:p>
    <w:p w:rsidR="0045227E" w:rsidRPr="003D459F" w:rsidRDefault="0045227E" w:rsidP="002E21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459F">
        <w:rPr>
          <w:rFonts w:ascii="Times New Roman" w:hAnsi="Times New Roman" w:cs="Times New Roman"/>
          <w:b/>
          <w:sz w:val="26"/>
          <w:szCs w:val="26"/>
        </w:rPr>
        <w:t>Требование приобрести что-либо.</w:t>
      </w:r>
      <w:r w:rsidR="00C66A23" w:rsidRPr="003D459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66A23" w:rsidRPr="003D459F">
        <w:rPr>
          <w:rFonts w:ascii="Times New Roman" w:hAnsi="Times New Roman" w:cs="Times New Roman"/>
          <w:sz w:val="26"/>
          <w:szCs w:val="26"/>
        </w:rPr>
        <w:t>Вещи «как у других» позволяют подростку влиться в группу и стать своим. В подростковой среде одежда и гаджеты являются признаком статуса или принадлежности к субкультуре</w:t>
      </w:r>
      <w:r w:rsidR="003537FE" w:rsidRPr="003D459F">
        <w:rPr>
          <w:rFonts w:ascii="Times New Roman" w:hAnsi="Times New Roman" w:cs="Times New Roman"/>
          <w:sz w:val="26"/>
          <w:szCs w:val="26"/>
        </w:rPr>
        <w:t>. Для многих подростков их наличие определяет принадлежность к касте. Родителям бесполезно переубеждать детей, что внешний атрибуты не играют большой роли. Понимание этого приходит с опытом. Скажите ребёнку, что вы понимаете его желания, но пока нет возможности их осуществить. В качестве компромиссного варианта вы можете предложить начать откладывать определенную сумму на покупку.</w:t>
      </w:r>
    </w:p>
    <w:p w:rsidR="003537FE" w:rsidRPr="003D459F" w:rsidRDefault="003537FE" w:rsidP="002E21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459F">
        <w:rPr>
          <w:rFonts w:ascii="Times New Roman" w:hAnsi="Times New Roman" w:cs="Times New Roman"/>
          <w:b/>
          <w:sz w:val="26"/>
          <w:szCs w:val="26"/>
        </w:rPr>
        <w:t xml:space="preserve">Общение с «проблемными» друзьями. </w:t>
      </w:r>
      <w:r w:rsidRPr="003D459F">
        <w:rPr>
          <w:rFonts w:ascii="Times New Roman" w:hAnsi="Times New Roman" w:cs="Times New Roman"/>
          <w:sz w:val="26"/>
          <w:szCs w:val="26"/>
        </w:rPr>
        <w:t>Значимые и авторитетные для подростка люди далеко не всегда заслуживают одобрения родителей. Вы можете рассказать сыну или дочери о своём отношении к этому человеку, если у вас есть весомые доказательства. Это не означает, что ребёнок прислушается к вашим словам, но он будет знать о недостатках своего кумира. Альтернативный вариант – попытаться изменить круг общения. Создавайте условия, чтобы у подростка появились новые знакомые. Чем больше у него будет опыт общения, тем быстрее он научится разбираться в людях.</w:t>
      </w:r>
    </w:p>
    <w:p w:rsidR="003537FE" w:rsidRPr="003D459F" w:rsidRDefault="003537FE" w:rsidP="002E21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459F">
        <w:rPr>
          <w:rFonts w:ascii="Times New Roman" w:hAnsi="Times New Roman" w:cs="Times New Roman"/>
          <w:b/>
          <w:sz w:val="26"/>
          <w:szCs w:val="26"/>
        </w:rPr>
        <w:t xml:space="preserve">Снижение успеваемости. </w:t>
      </w:r>
      <w:r w:rsidRPr="003D459F">
        <w:rPr>
          <w:rFonts w:ascii="Times New Roman" w:hAnsi="Times New Roman" w:cs="Times New Roman"/>
          <w:sz w:val="26"/>
          <w:szCs w:val="26"/>
        </w:rPr>
        <w:t xml:space="preserve">Средняя и старшая школа тяжёлый период, не каждому под силу усвоить программу на «отлично». </w:t>
      </w:r>
      <w:r w:rsidR="003D459F" w:rsidRPr="003D459F">
        <w:rPr>
          <w:rFonts w:ascii="Times New Roman" w:hAnsi="Times New Roman" w:cs="Times New Roman"/>
          <w:sz w:val="26"/>
          <w:szCs w:val="26"/>
        </w:rPr>
        <w:t>Подростки обоих полов</w:t>
      </w:r>
      <w:r w:rsidR="00D9147C">
        <w:rPr>
          <w:rFonts w:ascii="Times New Roman" w:hAnsi="Times New Roman" w:cs="Times New Roman"/>
          <w:sz w:val="26"/>
          <w:szCs w:val="26"/>
        </w:rPr>
        <w:t xml:space="preserve"> страдают от снижения внимания </w:t>
      </w:r>
      <w:r w:rsidR="003D459F" w:rsidRPr="003D459F">
        <w:rPr>
          <w:rFonts w:ascii="Times New Roman" w:hAnsi="Times New Roman" w:cs="Times New Roman"/>
          <w:sz w:val="26"/>
          <w:szCs w:val="26"/>
        </w:rPr>
        <w:t>и ухудшения памяти. Улучшить успеваемость можно мотивируя ребёнка поступлением в выбранный им ВУЗ.</w:t>
      </w:r>
    </w:p>
    <w:p w:rsidR="003D459F" w:rsidRPr="003D459F" w:rsidRDefault="003D459F" w:rsidP="002E21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459F">
        <w:rPr>
          <w:rFonts w:ascii="Times New Roman" w:hAnsi="Times New Roman" w:cs="Times New Roman"/>
          <w:b/>
          <w:sz w:val="26"/>
          <w:szCs w:val="26"/>
        </w:rPr>
        <w:t xml:space="preserve">Неаккуратность и отказ выполнять работу по дому. </w:t>
      </w:r>
      <w:r w:rsidRPr="003D459F">
        <w:rPr>
          <w:rFonts w:ascii="Times New Roman" w:hAnsi="Times New Roman" w:cs="Times New Roman"/>
          <w:sz w:val="26"/>
          <w:szCs w:val="26"/>
        </w:rPr>
        <w:t>Внимание подростков сосредоточено на общении с ровесниками и всестороннем оценивании себя. Поддержание порядка их мало интересует, это распространенная проблема. Решить её можно договорившись с подростком и регулярно напоминать ему о порядке. Со временем поддержание чистоты превратиться в привычку.</w:t>
      </w:r>
    </w:p>
    <w:p w:rsidR="003D459F" w:rsidRPr="003D459F" w:rsidRDefault="0050545B" w:rsidP="002E21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3B81A9B3" wp14:editId="7858154F">
            <wp:simplePos x="0" y="0"/>
            <wp:positionH relativeFrom="page">
              <wp:posOffset>2305050</wp:posOffset>
            </wp:positionH>
            <wp:positionV relativeFrom="paragraph">
              <wp:posOffset>1014730</wp:posOffset>
            </wp:positionV>
            <wp:extent cx="2942590" cy="1969135"/>
            <wp:effectExtent l="0" t="0" r="0" b="0"/>
            <wp:wrapTight wrapText="bothSides">
              <wp:wrapPolygon edited="0">
                <wp:start x="0" y="0"/>
                <wp:lineTo x="0" y="21314"/>
                <wp:lineTo x="21395" y="21314"/>
                <wp:lineTo x="2139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be878a7-2a6f-4f6a-bc7e-fde8b78730aa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2590" cy="196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59F" w:rsidRPr="003D459F">
        <w:rPr>
          <w:rFonts w:ascii="Times New Roman" w:hAnsi="Times New Roman" w:cs="Times New Roman"/>
          <w:b/>
          <w:sz w:val="26"/>
          <w:szCs w:val="26"/>
        </w:rPr>
        <w:t xml:space="preserve">Кардинальная смена внешнего вида. </w:t>
      </w:r>
      <w:r w:rsidR="003D459F" w:rsidRPr="003D459F">
        <w:rPr>
          <w:rFonts w:ascii="Times New Roman" w:hAnsi="Times New Roman" w:cs="Times New Roman"/>
          <w:sz w:val="26"/>
          <w:szCs w:val="26"/>
        </w:rPr>
        <w:t>Смена имиджа далеко не всегда одобряется родителями. Для подростков пирсинг, смена причёски и стиля – это способ самовыражения, самоутверждения, попытка произвести впечатление на окружающих и понравиться самому себе. Относитесь к стремлению ребёнка с пониманием, не будьте категоричны.</w:t>
      </w:r>
    </w:p>
    <w:sectPr w:rsidR="003D459F" w:rsidRPr="003D459F" w:rsidSect="0050545B">
      <w:pgSz w:w="11906" w:h="16838"/>
      <w:pgMar w:top="1134" w:right="850" w:bottom="1134" w:left="1701" w:header="708" w:footer="708" w:gutter="0"/>
      <w:pgBorders w:offsetFrom="page">
        <w:top w:val="triple" w:sz="4" w:space="24" w:color="1F3864" w:themeColor="accent5" w:themeShade="80"/>
        <w:left w:val="triple" w:sz="4" w:space="24" w:color="1F3864" w:themeColor="accent5" w:themeShade="80"/>
        <w:bottom w:val="triple" w:sz="4" w:space="24" w:color="1F3864" w:themeColor="accent5" w:themeShade="80"/>
        <w:right w:val="triple" w:sz="4" w:space="24" w:color="1F3864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EDB"/>
    <w:rsid w:val="002A7727"/>
    <w:rsid w:val="002E21F8"/>
    <w:rsid w:val="002F1DFC"/>
    <w:rsid w:val="003537FE"/>
    <w:rsid w:val="003D459F"/>
    <w:rsid w:val="0045227E"/>
    <w:rsid w:val="0050545B"/>
    <w:rsid w:val="0053269B"/>
    <w:rsid w:val="00AE7EDB"/>
    <w:rsid w:val="00C66A23"/>
    <w:rsid w:val="00D1690D"/>
    <w:rsid w:val="00D9147C"/>
    <w:rsid w:val="00E54E4D"/>
    <w:rsid w:val="00F3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FA10B-7384-4859-AFEB-C14E0B7C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21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E21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21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21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E21F8"/>
    <w:rPr>
      <w:b/>
      <w:bCs/>
    </w:rPr>
  </w:style>
  <w:style w:type="character" w:styleId="a4">
    <w:name w:val="Hyperlink"/>
    <w:basedOn w:val="a0"/>
    <w:uiPriority w:val="99"/>
    <w:semiHidden/>
    <w:unhideWhenUsed/>
    <w:rsid w:val="002E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2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801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2018-11-22T07:26:00Z</dcterms:created>
  <dcterms:modified xsi:type="dcterms:W3CDTF">2018-12-18T11:27:00Z</dcterms:modified>
</cp:coreProperties>
</file>