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998" w:rsidRPr="00F15EF2" w:rsidRDefault="008F4C52" w:rsidP="00FF78A2">
      <w:pPr>
        <w:spacing w:line="276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15EF2">
        <w:rPr>
          <w:rFonts w:ascii="Times New Roman" w:hAnsi="Times New Roman" w:cs="Times New Roman"/>
          <w:color w:val="0070C0"/>
          <w:sz w:val="28"/>
          <w:szCs w:val="28"/>
        </w:rPr>
        <w:t>По данным Всероссийского центра изучения общественного мнения (ВЦИОМ), за последние 5 лет 69% россиян хотя бы раз участвовали в благотворительности. Чаще всего россияне жертвовали вещи, игрушки (30%) в детские дома или дома престарелых, вносили средства на счет людям, нуждающимся в лечении (26%), подавали милостыню (24%), переводили деньги на счет благотворительных организаций и фондов (20%). Каждый пятый из тех, кто занимается благотворительностью</w:t>
      </w:r>
      <w:r w:rsidR="009D560F" w:rsidRPr="00F15EF2">
        <w:rPr>
          <w:rFonts w:ascii="Times New Roman" w:hAnsi="Times New Roman" w:cs="Times New Roman"/>
          <w:color w:val="0070C0"/>
          <w:sz w:val="28"/>
          <w:szCs w:val="28"/>
        </w:rPr>
        <w:t>, делает это на постоянной основе (19%) и этот показатель почти не изменился</w:t>
      </w:r>
      <w:r w:rsidR="00E544B6" w:rsidRPr="00F15EF2">
        <w:rPr>
          <w:rFonts w:ascii="Times New Roman" w:hAnsi="Times New Roman" w:cs="Times New Roman"/>
          <w:color w:val="0070C0"/>
          <w:sz w:val="28"/>
          <w:szCs w:val="28"/>
        </w:rPr>
        <w:t xml:space="preserve"> за последние 10 лет (20% в 200</w:t>
      </w:r>
      <w:r w:rsidR="009D560F" w:rsidRPr="00F15EF2">
        <w:rPr>
          <w:rFonts w:ascii="Times New Roman" w:hAnsi="Times New Roman" w:cs="Times New Roman"/>
          <w:color w:val="0070C0"/>
          <w:sz w:val="28"/>
          <w:szCs w:val="28"/>
        </w:rPr>
        <w:t>9 году). Большинство респондентов принимали участие в благотворительной деятельности несколько раз за указанный период (59%).</w:t>
      </w:r>
    </w:p>
    <w:p w:rsidR="0082129C" w:rsidRPr="00F15EF2" w:rsidRDefault="00A21814" w:rsidP="00FF78A2">
      <w:pPr>
        <w:spacing w:line="276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15EF2">
        <w:rPr>
          <w:rFonts w:ascii="Times New Roman" w:hAnsi="Times New Roman" w:cs="Times New Roman"/>
          <w:color w:val="0070C0"/>
          <w:sz w:val="28"/>
          <w:szCs w:val="28"/>
        </w:rPr>
        <w:t xml:space="preserve">Вместе с тем в 2020 году, по данным СМИ, </w:t>
      </w:r>
      <w:r w:rsidR="00E419F8" w:rsidRPr="00F15EF2">
        <w:rPr>
          <w:rFonts w:ascii="Times New Roman" w:hAnsi="Times New Roman" w:cs="Times New Roman"/>
          <w:color w:val="0070C0"/>
          <w:sz w:val="28"/>
          <w:szCs w:val="28"/>
        </w:rPr>
        <w:t xml:space="preserve">в условиях пандемии новой коронавирусной инфекции </w:t>
      </w:r>
      <w:r w:rsidR="00E419F8" w:rsidRPr="00F15EF2">
        <w:rPr>
          <w:rFonts w:ascii="Times New Roman" w:hAnsi="Times New Roman" w:cs="Times New Roman"/>
          <w:color w:val="0070C0"/>
          <w:sz w:val="28"/>
          <w:szCs w:val="28"/>
          <w:lang w:val="en-US"/>
        </w:rPr>
        <w:t>COVID</w:t>
      </w:r>
      <w:r w:rsidR="00E419F8" w:rsidRPr="00F15EF2">
        <w:rPr>
          <w:rFonts w:ascii="Times New Roman" w:hAnsi="Times New Roman" w:cs="Times New Roman"/>
          <w:color w:val="0070C0"/>
          <w:sz w:val="28"/>
          <w:szCs w:val="28"/>
        </w:rPr>
        <w:t xml:space="preserve">-19 объем пожертвований в благотворительные организации в среднем сократился на 20-30%. </w:t>
      </w:r>
      <w:r w:rsidR="009C122D" w:rsidRPr="00F15EF2">
        <w:rPr>
          <w:rFonts w:ascii="Times New Roman" w:hAnsi="Times New Roman" w:cs="Times New Roman"/>
          <w:color w:val="0070C0"/>
          <w:sz w:val="28"/>
          <w:szCs w:val="28"/>
        </w:rPr>
        <w:t>При таких обстоятельствах основным каналом распространения информации является сеть Интернет.</w:t>
      </w:r>
      <w:r w:rsidR="00E90ECE" w:rsidRPr="00F15EF2">
        <w:rPr>
          <w:rFonts w:ascii="Times New Roman" w:hAnsi="Times New Roman" w:cs="Times New Roman"/>
          <w:color w:val="0070C0"/>
          <w:sz w:val="28"/>
          <w:szCs w:val="28"/>
        </w:rPr>
        <w:t xml:space="preserve"> Видеоролики, фотографии, тексты с призывами о помощи, в том числе финансовой, размещаются в социальных сетях (ВКонтакте, </w:t>
      </w:r>
      <w:r w:rsidR="00E90ECE" w:rsidRPr="00F15EF2">
        <w:rPr>
          <w:rFonts w:ascii="Times New Roman" w:hAnsi="Times New Roman" w:cs="Times New Roman"/>
          <w:color w:val="0070C0"/>
          <w:sz w:val="28"/>
          <w:szCs w:val="28"/>
          <w:lang w:val="en-US"/>
        </w:rPr>
        <w:t>Facebook</w:t>
      </w:r>
      <w:r w:rsidR="00E90ECE" w:rsidRPr="00F15EF2">
        <w:rPr>
          <w:rFonts w:ascii="Times New Roman" w:hAnsi="Times New Roman" w:cs="Times New Roman"/>
          <w:color w:val="0070C0"/>
          <w:sz w:val="28"/>
          <w:szCs w:val="28"/>
        </w:rPr>
        <w:t xml:space="preserve">, Одноклассники, </w:t>
      </w:r>
      <w:r w:rsidR="00C80773" w:rsidRPr="00F15EF2">
        <w:rPr>
          <w:rFonts w:ascii="Times New Roman" w:hAnsi="Times New Roman" w:cs="Times New Roman"/>
          <w:color w:val="0070C0"/>
          <w:sz w:val="28"/>
          <w:szCs w:val="28"/>
          <w:lang w:val="en-US"/>
        </w:rPr>
        <w:t>Instagram</w:t>
      </w:r>
      <w:r w:rsidR="00C80773" w:rsidRPr="00F15EF2">
        <w:rPr>
          <w:rFonts w:ascii="Times New Roman" w:hAnsi="Times New Roman" w:cs="Times New Roman"/>
          <w:color w:val="0070C0"/>
          <w:sz w:val="28"/>
          <w:szCs w:val="28"/>
        </w:rPr>
        <w:t>), на видеохостингах (</w:t>
      </w:r>
      <w:r w:rsidR="00C80773" w:rsidRPr="00F15EF2">
        <w:rPr>
          <w:rFonts w:ascii="Times New Roman" w:hAnsi="Times New Roman" w:cs="Times New Roman"/>
          <w:color w:val="0070C0"/>
          <w:sz w:val="28"/>
          <w:szCs w:val="28"/>
          <w:lang w:val="en-US"/>
        </w:rPr>
        <w:t>YouTube</w:t>
      </w:r>
      <w:r w:rsidR="00C80773" w:rsidRPr="00F15EF2">
        <w:rPr>
          <w:rFonts w:ascii="Times New Roman" w:hAnsi="Times New Roman" w:cs="Times New Roman"/>
          <w:color w:val="0070C0"/>
          <w:sz w:val="28"/>
          <w:szCs w:val="28"/>
        </w:rPr>
        <w:t>), на сайтах благотворительных организаций</w:t>
      </w:r>
      <w:r w:rsidR="0082129C" w:rsidRPr="00F15EF2">
        <w:rPr>
          <w:rFonts w:ascii="Times New Roman" w:hAnsi="Times New Roman" w:cs="Times New Roman"/>
          <w:color w:val="0070C0"/>
          <w:sz w:val="28"/>
          <w:szCs w:val="28"/>
        </w:rPr>
        <w:t>, посредством баннерной рекламы на различных ресурсах.</w:t>
      </w:r>
    </w:p>
    <w:p w:rsidR="00C33B2A" w:rsidRPr="00F15EF2" w:rsidRDefault="003950D6" w:rsidP="00FF78A2">
      <w:pPr>
        <w:spacing w:line="276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15EF2">
        <w:rPr>
          <w:rFonts w:ascii="Times New Roman" w:hAnsi="Times New Roman" w:cs="Times New Roman"/>
          <w:color w:val="0070C0"/>
          <w:sz w:val="28"/>
          <w:szCs w:val="28"/>
        </w:rPr>
        <w:t>В сфере благотворительности злоумышленники ведут незаконные сборы в социальных сетях, создавая интернет-баннеры, аккаунты и группы, в которых размещаются сведения о реальных людях</w:t>
      </w:r>
      <w:r w:rsidR="00D62716" w:rsidRPr="00F15EF2">
        <w:rPr>
          <w:rFonts w:ascii="Times New Roman" w:hAnsi="Times New Roman" w:cs="Times New Roman"/>
          <w:color w:val="0070C0"/>
          <w:sz w:val="28"/>
          <w:szCs w:val="28"/>
        </w:rPr>
        <w:t xml:space="preserve"> (чаще всего до 18 лет), их персональные данные, в том числе фотографии, а также видеоролики, поддельные документы. Мошеннические группы в соцсетях появляются каждый месяц, при этом сборы одного такого аккаунта могут достигать от 1 до 3 миллионов рублей в день.</w:t>
      </w:r>
      <w:r w:rsidR="00C33B2A" w:rsidRPr="00F15EF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C33B2A" w:rsidRDefault="00C33B2A" w:rsidP="00FF78A2">
      <w:pPr>
        <w:spacing w:line="276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F15EF2">
        <w:rPr>
          <w:rFonts w:ascii="Times New Roman" w:hAnsi="Times New Roman" w:cs="Times New Roman"/>
          <w:color w:val="0070C0"/>
          <w:sz w:val="28"/>
          <w:szCs w:val="28"/>
        </w:rPr>
        <w:t xml:space="preserve">В ряде случаев мошенники, размещая сообщения (видеоролики), содержащие призывы к сбору благотворительных пожертвований, незаконно используют наименования, символику действующих благотворительных организаций. Злоумышленники создают сайт-дублер, который практически полностью копирует сайт действующей благотворительной организации, размещая собственные банковские реквизиты для перечисления денежных средств. </w:t>
      </w:r>
    </w:p>
    <w:p w:rsidR="00001313" w:rsidRDefault="00001313" w:rsidP="00FF78A2">
      <w:pPr>
        <w:spacing w:line="276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В</w:t>
      </w:r>
      <w:r w:rsidRPr="00001313">
        <w:rPr>
          <w:rFonts w:ascii="Times New Roman" w:hAnsi="Times New Roman" w:cs="Times New Roman"/>
          <w:color w:val="0070C0"/>
          <w:sz w:val="28"/>
          <w:szCs w:val="28"/>
        </w:rPr>
        <w:t xml:space="preserve"> Комиссии ОП РФ существует координационный совет по социальной рекламе, выстроивший определенный механизм противодействия мошенничеству в сфере благотворительности, разработанный совместно с крупнейшими теле- и радиовещательными компаниями России. Механизм </w:t>
      </w:r>
      <w:r w:rsidRPr="00001313">
        <w:rPr>
          <w:rFonts w:ascii="Times New Roman" w:hAnsi="Times New Roman" w:cs="Times New Roman"/>
          <w:color w:val="0070C0"/>
          <w:sz w:val="28"/>
          <w:szCs w:val="28"/>
        </w:rPr>
        <w:lastRenderedPageBreak/>
        <w:t>представляет собой меморандум о взаимодействии с целью прекращения рисков недобросовестных сборов с помощью социальной рекламы.</w:t>
      </w:r>
    </w:p>
    <w:p w:rsidR="00B20874" w:rsidRDefault="004B290F" w:rsidP="00FF78A2">
      <w:pPr>
        <w:spacing w:line="276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Помните, что мошенники хотят нажиться на </w:t>
      </w:r>
      <w:r w:rsidR="00A35EE5">
        <w:rPr>
          <w:rFonts w:ascii="Times New Roman" w:hAnsi="Times New Roman" w:cs="Times New Roman"/>
          <w:color w:val="0070C0"/>
          <w:sz w:val="28"/>
          <w:szCs w:val="28"/>
        </w:rPr>
        <w:t>доброте.</w:t>
      </w:r>
      <w:r w:rsidR="00CB6568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A35EE5" w:rsidRPr="00A35EE5">
        <w:rPr>
          <w:rFonts w:ascii="Times New Roman" w:hAnsi="Times New Roman" w:cs="Times New Roman"/>
          <w:color w:val="0070C0"/>
          <w:sz w:val="28"/>
          <w:szCs w:val="28"/>
        </w:rPr>
        <w:t>Чтобы ваши средства действительно послужили добру, а не пополнили карман злоумышленников, стоит потратить немного времени на проверку истории в объявлении</w:t>
      </w:r>
      <w:r w:rsidR="00A35EE5" w:rsidRPr="00383D33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  <w:r w:rsidR="00383D33" w:rsidRPr="00383D33">
        <w:rPr>
          <w:rFonts w:ascii="Times New Roman" w:hAnsi="Times New Roman" w:cs="Times New Roman"/>
          <w:color w:val="0070C0"/>
          <w:sz w:val="28"/>
          <w:szCs w:val="28"/>
        </w:rPr>
        <w:t>Возможно, самый простой способ понять, надежна ли благотворительная организация — посмотреть, есть ли она на благотворительных онлайн-платформах, которые аккумулируют у себя проверенные фонды независимо от их размера и длительности существования. На сайтах «Добро Mail.ru», «Нужна помощь» и «Все вместе» можно найти сотни фондов, которые тщательно проверены специалистами.</w:t>
      </w:r>
    </w:p>
    <w:p w:rsidR="00001313" w:rsidRDefault="00001313" w:rsidP="00FF78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189F" w:rsidRPr="00FF78A2" w:rsidRDefault="00FF2DC4" w:rsidP="00FF78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8A2">
        <w:rPr>
          <w:rFonts w:ascii="Times New Roman" w:hAnsi="Times New Roman" w:cs="Times New Roman"/>
          <w:sz w:val="28"/>
          <w:szCs w:val="28"/>
        </w:rPr>
        <w:t>Правовое регулирование благотворительной деятельности, возможные формы её поддержки органами государственной власти и органами местного самоуправления, особенности создания и деятельности</w:t>
      </w:r>
      <w:r w:rsidR="00226FBA" w:rsidRPr="00FF78A2">
        <w:rPr>
          <w:rFonts w:ascii="Times New Roman" w:hAnsi="Times New Roman" w:cs="Times New Roman"/>
          <w:sz w:val="28"/>
          <w:szCs w:val="28"/>
        </w:rPr>
        <w:t xml:space="preserve"> благотворительных организаций в целях широкого распространения и развития благотворительной деятельности в Российской Федерации осуществляется в соответствии с положения</w:t>
      </w:r>
      <w:r w:rsidR="00964A16" w:rsidRPr="00FF78A2">
        <w:rPr>
          <w:rFonts w:ascii="Times New Roman" w:hAnsi="Times New Roman" w:cs="Times New Roman"/>
          <w:sz w:val="28"/>
          <w:szCs w:val="28"/>
        </w:rPr>
        <w:t xml:space="preserve">ми Федерального Закона от 11 августа </w:t>
      </w:r>
      <w:r w:rsidR="00226FBA" w:rsidRPr="00FF78A2">
        <w:rPr>
          <w:rFonts w:ascii="Times New Roman" w:hAnsi="Times New Roman" w:cs="Times New Roman"/>
          <w:sz w:val="28"/>
          <w:szCs w:val="28"/>
        </w:rPr>
        <w:t>1995 №</w:t>
      </w:r>
      <w:r w:rsidR="00F768A9" w:rsidRPr="00FF78A2">
        <w:rPr>
          <w:rFonts w:ascii="Times New Roman" w:hAnsi="Times New Roman" w:cs="Times New Roman"/>
          <w:sz w:val="28"/>
          <w:szCs w:val="28"/>
        </w:rPr>
        <w:t xml:space="preserve"> </w:t>
      </w:r>
      <w:r w:rsidR="000D7385" w:rsidRPr="00FF78A2">
        <w:rPr>
          <w:rFonts w:ascii="Times New Roman" w:hAnsi="Times New Roman" w:cs="Times New Roman"/>
          <w:sz w:val="28"/>
          <w:szCs w:val="28"/>
        </w:rPr>
        <w:t>135-ФЗ «О благотворительной деятельности и добровольчестве (волонтерстве)»</w:t>
      </w:r>
      <w:r w:rsidR="00CC294D" w:rsidRPr="00FF78A2">
        <w:rPr>
          <w:rFonts w:ascii="Times New Roman" w:hAnsi="Times New Roman" w:cs="Times New Roman"/>
          <w:sz w:val="28"/>
          <w:szCs w:val="28"/>
        </w:rPr>
        <w:t xml:space="preserve"> (далее – Федеральный </w:t>
      </w:r>
      <w:r w:rsidR="00964A16" w:rsidRPr="00FF78A2">
        <w:rPr>
          <w:rFonts w:ascii="Times New Roman" w:hAnsi="Times New Roman" w:cs="Times New Roman"/>
          <w:sz w:val="28"/>
          <w:szCs w:val="28"/>
        </w:rPr>
        <w:t>з</w:t>
      </w:r>
      <w:r w:rsidR="00CC294D" w:rsidRPr="00FF78A2">
        <w:rPr>
          <w:rFonts w:ascii="Times New Roman" w:hAnsi="Times New Roman" w:cs="Times New Roman"/>
          <w:sz w:val="28"/>
          <w:szCs w:val="28"/>
        </w:rPr>
        <w:t>акон № 135-ФЗ).</w:t>
      </w:r>
    </w:p>
    <w:p w:rsidR="007D15A4" w:rsidRPr="00FF78A2" w:rsidRDefault="0036189F" w:rsidP="00FF78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8A2">
        <w:rPr>
          <w:rFonts w:ascii="Times New Roman" w:hAnsi="Times New Roman" w:cs="Times New Roman"/>
          <w:sz w:val="28"/>
          <w:szCs w:val="28"/>
        </w:rPr>
        <w:t>В соответствии с частью 1 статьи 9 Федерального закона № 135-ФЗ государственная регистрация благотворительной организации осуществляется в порядк</w:t>
      </w:r>
      <w:r w:rsidR="007D15A4" w:rsidRPr="00FF78A2">
        <w:rPr>
          <w:rFonts w:ascii="Times New Roman" w:hAnsi="Times New Roman" w:cs="Times New Roman"/>
          <w:sz w:val="28"/>
          <w:szCs w:val="28"/>
        </w:rPr>
        <w:t>е</w:t>
      </w:r>
      <w:r w:rsidRPr="00FF78A2">
        <w:rPr>
          <w:rFonts w:ascii="Times New Roman" w:hAnsi="Times New Roman" w:cs="Times New Roman"/>
          <w:sz w:val="28"/>
          <w:szCs w:val="28"/>
        </w:rPr>
        <w:t>, установленном в статье 13.1 Федерального закона от 12 января 1996 года № 7-ФЗ «</w:t>
      </w:r>
      <w:r w:rsidR="007D15A4" w:rsidRPr="00FF78A2">
        <w:rPr>
          <w:rFonts w:ascii="Times New Roman" w:hAnsi="Times New Roman" w:cs="Times New Roman"/>
          <w:sz w:val="28"/>
          <w:szCs w:val="28"/>
        </w:rPr>
        <w:t>О некоммерческих организациях».</w:t>
      </w:r>
    </w:p>
    <w:p w:rsidR="0036189F" w:rsidRPr="00FF78A2" w:rsidRDefault="0036189F" w:rsidP="00FF78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8A2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части </w:t>
      </w:r>
      <w:r w:rsidR="007D15A4" w:rsidRPr="00FF78A2">
        <w:rPr>
          <w:rFonts w:ascii="Times New Roman" w:hAnsi="Times New Roman" w:cs="Times New Roman"/>
          <w:sz w:val="28"/>
          <w:szCs w:val="28"/>
        </w:rPr>
        <w:t xml:space="preserve">2 статьи 19 Федерального закона </w:t>
      </w:r>
      <w:r w:rsidRPr="00FF78A2">
        <w:rPr>
          <w:rFonts w:ascii="Times New Roman" w:hAnsi="Times New Roman" w:cs="Times New Roman"/>
          <w:sz w:val="28"/>
          <w:szCs w:val="28"/>
        </w:rPr>
        <w:t>№ 135-ФЗ контроль за соответствием деятельности благотворительной организации целям, рад</w:t>
      </w:r>
      <w:r w:rsidR="007D15A4" w:rsidRPr="00FF78A2">
        <w:rPr>
          <w:rFonts w:ascii="Times New Roman" w:hAnsi="Times New Roman" w:cs="Times New Roman"/>
          <w:sz w:val="28"/>
          <w:szCs w:val="28"/>
        </w:rPr>
        <w:t>и</w:t>
      </w:r>
      <w:r w:rsidRPr="00FF78A2">
        <w:rPr>
          <w:rFonts w:ascii="Times New Roman" w:hAnsi="Times New Roman" w:cs="Times New Roman"/>
          <w:sz w:val="28"/>
          <w:szCs w:val="28"/>
        </w:rPr>
        <w:t xml:space="preserve"> которых она создана, осуществляется органом, принявшим решение о государственной регистрации благотворительной организации (Минюст России).</w:t>
      </w:r>
    </w:p>
    <w:p w:rsidR="00CC294D" w:rsidRPr="00FF78A2" w:rsidRDefault="00CC294D" w:rsidP="00FF78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8A2">
        <w:rPr>
          <w:rFonts w:ascii="Times New Roman" w:hAnsi="Times New Roman" w:cs="Times New Roman"/>
          <w:sz w:val="28"/>
          <w:szCs w:val="28"/>
        </w:rPr>
        <w:t xml:space="preserve">Согласно части 5 </w:t>
      </w:r>
      <w:r w:rsidR="0036189F" w:rsidRPr="00FF78A2">
        <w:rPr>
          <w:rFonts w:ascii="Times New Roman" w:hAnsi="Times New Roman" w:cs="Times New Roman"/>
          <w:sz w:val="28"/>
          <w:szCs w:val="28"/>
        </w:rPr>
        <w:t>статьи 19 Федерального закона № 135-ФЗ</w:t>
      </w:r>
      <w:r w:rsidR="007D15A4" w:rsidRPr="00FF78A2">
        <w:rPr>
          <w:rFonts w:ascii="Times New Roman" w:hAnsi="Times New Roman" w:cs="Times New Roman"/>
          <w:sz w:val="28"/>
          <w:szCs w:val="28"/>
        </w:rPr>
        <w:t xml:space="preserve"> </w:t>
      </w:r>
      <w:r w:rsidR="0036189F" w:rsidRPr="00FF78A2">
        <w:rPr>
          <w:rFonts w:ascii="Times New Roman" w:hAnsi="Times New Roman" w:cs="Times New Roman"/>
          <w:sz w:val="28"/>
          <w:szCs w:val="28"/>
        </w:rPr>
        <w:t>благотворительная организация обеспечивает открытый доступ, включая</w:t>
      </w:r>
      <w:r w:rsidRPr="00FF78A2">
        <w:rPr>
          <w:rFonts w:ascii="Times New Roman" w:hAnsi="Times New Roman" w:cs="Times New Roman"/>
          <w:sz w:val="28"/>
          <w:szCs w:val="28"/>
        </w:rPr>
        <w:t xml:space="preserve"> дос</w:t>
      </w:r>
      <w:r w:rsidR="008B3015" w:rsidRPr="00FF78A2">
        <w:rPr>
          <w:rFonts w:ascii="Times New Roman" w:hAnsi="Times New Roman" w:cs="Times New Roman"/>
          <w:sz w:val="28"/>
          <w:szCs w:val="28"/>
        </w:rPr>
        <w:t xml:space="preserve">туп </w:t>
      </w:r>
      <w:r w:rsidR="00564636" w:rsidRPr="00FF78A2">
        <w:rPr>
          <w:rFonts w:ascii="Times New Roman" w:hAnsi="Times New Roman" w:cs="Times New Roman"/>
          <w:sz w:val="28"/>
          <w:szCs w:val="28"/>
        </w:rPr>
        <w:t>СМИ</w:t>
      </w:r>
      <w:r w:rsidRPr="00FF78A2">
        <w:rPr>
          <w:rFonts w:ascii="Times New Roman" w:hAnsi="Times New Roman" w:cs="Times New Roman"/>
          <w:sz w:val="28"/>
          <w:szCs w:val="28"/>
        </w:rPr>
        <w:t xml:space="preserve"> к своим ежегодным отчетам. При этом</w:t>
      </w:r>
      <w:r w:rsidR="008B3015" w:rsidRPr="00FF78A2">
        <w:rPr>
          <w:rFonts w:ascii="Times New Roman" w:hAnsi="Times New Roman" w:cs="Times New Roman"/>
          <w:sz w:val="28"/>
          <w:szCs w:val="28"/>
        </w:rPr>
        <w:t xml:space="preserve"> согласно части 7 той же </w:t>
      </w:r>
      <w:r w:rsidRPr="00FF78A2">
        <w:rPr>
          <w:rFonts w:ascii="Times New Roman" w:hAnsi="Times New Roman" w:cs="Times New Roman"/>
          <w:sz w:val="28"/>
          <w:szCs w:val="28"/>
        </w:rPr>
        <w:t>статьи сведения о размерах и структуре доходов</w:t>
      </w:r>
      <w:r w:rsidR="008B3015" w:rsidRPr="00FF78A2">
        <w:rPr>
          <w:rFonts w:ascii="Times New Roman" w:hAnsi="Times New Roman" w:cs="Times New Roman"/>
          <w:sz w:val="28"/>
          <w:szCs w:val="28"/>
        </w:rPr>
        <w:t xml:space="preserve"> </w:t>
      </w:r>
      <w:r w:rsidRPr="00FF78A2">
        <w:rPr>
          <w:rFonts w:ascii="Times New Roman" w:hAnsi="Times New Roman" w:cs="Times New Roman"/>
          <w:sz w:val="28"/>
          <w:szCs w:val="28"/>
        </w:rPr>
        <w:t>благотворительной организации, а также сведения о размерах ее имущества, ее расходах, численности работников, об оплате их труда и о привлечении добровольцев (волонтеров) не могут составлять коммерческую тайну.</w:t>
      </w:r>
    </w:p>
    <w:p w:rsidR="00443A23" w:rsidRPr="00FF78A2" w:rsidRDefault="00FE2F5E" w:rsidP="00FF78A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78A2">
        <w:rPr>
          <w:rFonts w:ascii="Times New Roman" w:hAnsi="Times New Roman" w:cs="Times New Roman"/>
          <w:sz w:val="28"/>
          <w:szCs w:val="28"/>
        </w:rPr>
        <w:lastRenderedPageBreak/>
        <w:t>Остерегайтесь мошенников!</w:t>
      </w:r>
      <w:r w:rsidR="00B20775" w:rsidRPr="00FF78A2">
        <w:rPr>
          <w:rFonts w:ascii="Times New Roman" w:hAnsi="Times New Roman" w:cs="Times New Roman"/>
          <w:sz w:val="28"/>
          <w:szCs w:val="28"/>
        </w:rPr>
        <w:t xml:space="preserve"> </w:t>
      </w:r>
      <w:r w:rsidR="00383D33" w:rsidRPr="00FF78A2">
        <w:rPr>
          <w:rFonts w:ascii="Times New Roman" w:hAnsi="Times New Roman" w:cs="Times New Roman"/>
          <w:sz w:val="28"/>
          <w:szCs w:val="28"/>
        </w:rPr>
        <w:t>Чтобы отличить благотворительность от мошенничества проверьте,</w:t>
      </w:r>
      <w:r w:rsidR="00383D33" w:rsidRPr="00FF78A2">
        <w:rPr>
          <w:rFonts w:ascii="Times New Roman" w:hAnsi="Times New Roman" w:cs="Times New Roman"/>
          <w:sz w:val="28"/>
          <w:szCs w:val="28"/>
        </w:rPr>
        <w:t xml:space="preserve"> </w:t>
      </w:r>
      <w:r w:rsidR="00443A23" w:rsidRPr="00FF78A2">
        <w:rPr>
          <w:rFonts w:ascii="Times New Roman" w:hAnsi="Times New Roman" w:cs="Times New Roman"/>
          <w:sz w:val="28"/>
          <w:szCs w:val="28"/>
        </w:rPr>
        <w:t>зарегистрирован ли выбранный фонд на сайте Минюста РФ.</w:t>
      </w:r>
    </w:p>
    <w:p w:rsidR="00454CC8" w:rsidRDefault="00454CC8" w:rsidP="00FF78A2">
      <w:pPr>
        <w:spacing w:line="276" w:lineRule="auto"/>
        <w:ind w:firstLine="708"/>
        <w:jc w:val="both"/>
        <w:rPr>
          <w:rFonts w:ascii="Times New Roman" w:hAnsi="Times New Roman" w:cs="Times New Roman"/>
          <w:color w:val="C00000"/>
          <w:sz w:val="28"/>
          <w:szCs w:val="28"/>
        </w:rPr>
      </w:pPr>
    </w:p>
    <w:p w:rsidR="00885E45" w:rsidRDefault="00885E45" w:rsidP="00FF78A2">
      <w:pPr>
        <w:spacing w:line="276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Благотворительность должна быть открытой!</w:t>
      </w:r>
    </w:p>
    <w:p w:rsidR="00CC294D" w:rsidRPr="00EE1439" w:rsidRDefault="00CC294D" w:rsidP="00FF78A2">
      <w:pPr>
        <w:spacing w:line="276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E1439">
        <w:rPr>
          <w:rFonts w:ascii="Times New Roman" w:hAnsi="Times New Roman" w:cs="Times New Roman"/>
          <w:color w:val="0070C0"/>
          <w:sz w:val="28"/>
          <w:szCs w:val="28"/>
        </w:rPr>
        <w:t>В целях повышения прозрачности благотворительной деятельности, снижения фактов мошенничества в данной сфере и повышения доверия граждан к благотворительным организациям в Федеральный закон № 135-ФЗ</w:t>
      </w:r>
      <w:r w:rsidR="008B3015" w:rsidRPr="00EE1439">
        <w:rPr>
          <w:rFonts w:ascii="Times New Roman" w:hAnsi="Times New Roman" w:cs="Times New Roman"/>
          <w:color w:val="0070C0"/>
          <w:sz w:val="28"/>
          <w:szCs w:val="28"/>
        </w:rPr>
        <w:t xml:space="preserve"> введена статья 16.1, положениями которой </w:t>
      </w:r>
      <w:r w:rsidRPr="00EE1439">
        <w:rPr>
          <w:rFonts w:ascii="Times New Roman" w:hAnsi="Times New Roman" w:cs="Times New Roman"/>
          <w:color w:val="0070C0"/>
          <w:sz w:val="28"/>
          <w:szCs w:val="28"/>
        </w:rPr>
        <w:t>регулируется сбор благотворительных пожертвований с использованием специальных ящиков.</w:t>
      </w:r>
    </w:p>
    <w:p w:rsidR="00CC294D" w:rsidRPr="00EE1439" w:rsidRDefault="005676E1" w:rsidP="00FF78A2">
      <w:pPr>
        <w:spacing w:line="276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E1439">
        <w:rPr>
          <w:rFonts w:ascii="Times New Roman" w:hAnsi="Times New Roman" w:cs="Times New Roman"/>
          <w:color w:val="0070C0"/>
          <w:sz w:val="28"/>
          <w:szCs w:val="28"/>
        </w:rPr>
        <w:t>В соответствии с пол</w:t>
      </w:r>
      <w:r w:rsidR="00CC294D" w:rsidRPr="00EE1439">
        <w:rPr>
          <w:rFonts w:ascii="Times New Roman" w:hAnsi="Times New Roman" w:cs="Times New Roman"/>
          <w:color w:val="0070C0"/>
          <w:sz w:val="28"/>
          <w:szCs w:val="28"/>
        </w:rPr>
        <w:t>ожениями частей 1 и 10 статьи 16.1 Федерального закона № 135-ФЗ наличные денежные средства, собранные с помощ</w:t>
      </w:r>
      <w:r w:rsidRPr="00EE1439">
        <w:rPr>
          <w:rFonts w:ascii="Times New Roman" w:hAnsi="Times New Roman" w:cs="Times New Roman"/>
          <w:color w:val="0070C0"/>
          <w:sz w:val="28"/>
          <w:szCs w:val="28"/>
        </w:rPr>
        <w:t>ью ящика для сбора благотворител</w:t>
      </w:r>
      <w:r w:rsidR="00CC294D" w:rsidRPr="00EE1439">
        <w:rPr>
          <w:rFonts w:ascii="Times New Roman" w:hAnsi="Times New Roman" w:cs="Times New Roman"/>
          <w:color w:val="0070C0"/>
          <w:sz w:val="28"/>
          <w:szCs w:val="28"/>
        </w:rPr>
        <w:t>ьных пожертвований, подлежат зачислению в течение трех рабочих дн</w:t>
      </w:r>
      <w:r w:rsidRPr="00EE1439">
        <w:rPr>
          <w:rFonts w:ascii="Times New Roman" w:hAnsi="Times New Roman" w:cs="Times New Roman"/>
          <w:color w:val="0070C0"/>
          <w:sz w:val="28"/>
          <w:szCs w:val="28"/>
        </w:rPr>
        <w:t>е</w:t>
      </w:r>
      <w:r w:rsidR="00CC294D" w:rsidRPr="00EE1439">
        <w:rPr>
          <w:rFonts w:ascii="Times New Roman" w:hAnsi="Times New Roman" w:cs="Times New Roman"/>
          <w:color w:val="0070C0"/>
          <w:sz w:val="28"/>
          <w:szCs w:val="28"/>
        </w:rPr>
        <w:t xml:space="preserve">й со дня извлечения таких денежных средств из ящика для сбора благотворительных пожертвований на банковский счет </w:t>
      </w:r>
      <w:r w:rsidR="0046482C" w:rsidRPr="00EE1439">
        <w:rPr>
          <w:rFonts w:ascii="Times New Roman" w:hAnsi="Times New Roman" w:cs="Times New Roman"/>
          <w:color w:val="0070C0"/>
          <w:sz w:val="28"/>
          <w:szCs w:val="28"/>
        </w:rPr>
        <w:t xml:space="preserve">некоммерческой организации (далее – </w:t>
      </w:r>
      <w:r w:rsidRPr="00EE1439">
        <w:rPr>
          <w:rFonts w:ascii="Times New Roman" w:hAnsi="Times New Roman" w:cs="Times New Roman"/>
          <w:color w:val="0070C0"/>
          <w:sz w:val="28"/>
          <w:szCs w:val="28"/>
        </w:rPr>
        <w:t>НКО</w:t>
      </w:r>
      <w:r w:rsidR="0046482C" w:rsidRPr="00EE1439">
        <w:rPr>
          <w:rFonts w:ascii="Times New Roman" w:hAnsi="Times New Roman" w:cs="Times New Roman"/>
          <w:color w:val="0070C0"/>
          <w:sz w:val="28"/>
          <w:szCs w:val="28"/>
        </w:rPr>
        <w:t>)</w:t>
      </w:r>
      <w:r w:rsidR="00CC294D" w:rsidRPr="00EE1439">
        <w:rPr>
          <w:rFonts w:ascii="Times New Roman" w:hAnsi="Times New Roman" w:cs="Times New Roman"/>
          <w:color w:val="0070C0"/>
          <w:sz w:val="28"/>
          <w:szCs w:val="28"/>
        </w:rPr>
        <w:t>, учредительными документами которой предусмотрено право на осуществление благотворительной деятельности. При этом в соответст</w:t>
      </w:r>
      <w:r w:rsidR="0046482C" w:rsidRPr="00EE1439">
        <w:rPr>
          <w:rFonts w:ascii="Times New Roman" w:hAnsi="Times New Roman" w:cs="Times New Roman"/>
          <w:color w:val="0070C0"/>
          <w:sz w:val="28"/>
          <w:szCs w:val="28"/>
        </w:rPr>
        <w:t>в</w:t>
      </w:r>
      <w:r w:rsidR="00CC294D" w:rsidRPr="00EE1439">
        <w:rPr>
          <w:rFonts w:ascii="Times New Roman" w:hAnsi="Times New Roman" w:cs="Times New Roman"/>
          <w:color w:val="0070C0"/>
          <w:sz w:val="28"/>
          <w:szCs w:val="28"/>
        </w:rPr>
        <w:t xml:space="preserve">ии с положениями части 5 той же статьи </w:t>
      </w:r>
      <w:r w:rsidR="0046482C" w:rsidRPr="00EE1439">
        <w:rPr>
          <w:rFonts w:ascii="Times New Roman" w:hAnsi="Times New Roman" w:cs="Times New Roman"/>
          <w:color w:val="0070C0"/>
          <w:sz w:val="28"/>
          <w:szCs w:val="28"/>
        </w:rPr>
        <w:t>НКО</w:t>
      </w:r>
      <w:r w:rsidR="00CC294D" w:rsidRPr="00EE1439">
        <w:rPr>
          <w:rFonts w:ascii="Times New Roman" w:hAnsi="Times New Roman" w:cs="Times New Roman"/>
          <w:color w:val="0070C0"/>
          <w:sz w:val="28"/>
          <w:szCs w:val="28"/>
        </w:rPr>
        <w:t>, использующая ящик для сбора</w:t>
      </w:r>
      <w:r w:rsidR="0046482C" w:rsidRPr="00EE1439">
        <w:rPr>
          <w:rFonts w:ascii="Times New Roman" w:hAnsi="Times New Roman" w:cs="Times New Roman"/>
          <w:color w:val="0070C0"/>
          <w:sz w:val="28"/>
          <w:szCs w:val="28"/>
        </w:rPr>
        <w:t xml:space="preserve"> пож</w:t>
      </w:r>
      <w:r w:rsidR="00CC294D" w:rsidRPr="00EE1439">
        <w:rPr>
          <w:rFonts w:ascii="Times New Roman" w:hAnsi="Times New Roman" w:cs="Times New Roman"/>
          <w:color w:val="0070C0"/>
          <w:sz w:val="28"/>
          <w:szCs w:val="28"/>
        </w:rPr>
        <w:t>ертвований, должна публиковать отчет об</w:t>
      </w:r>
      <w:r w:rsidR="0046482C" w:rsidRPr="00EE1439">
        <w:rPr>
          <w:rFonts w:ascii="Times New Roman" w:hAnsi="Times New Roman" w:cs="Times New Roman"/>
          <w:color w:val="0070C0"/>
          <w:sz w:val="28"/>
          <w:szCs w:val="28"/>
        </w:rPr>
        <w:t xml:space="preserve"> использовании собранных</w:t>
      </w:r>
      <w:r w:rsidR="00CC294D" w:rsidRPr="00EE1439">
        <w:rPr>
          <w:rFonts w:ascii="Times New Roman" w:hAnsi="Times New Roman" w:cs="Times New Roman"/>
          <w:color w:val="0070C0"/>
          <w:sz w:val="28"/>
          <w:szCs w:val="28"/>
        </w:rPr>
        <w:t xml:space="preserve"> благотворительных пожертвований (в том числе в информационно-телекоммуникационной сети «Инт</w:t>
      </w:r>
      <w:r w:rsidR="005245BD" w:rsidRPr="00EE1439">
        <w:rPr>
          <w:rFonts w:ascii="Times New Roman" w:hAnsi="Times New Roman" w:cs="Times New Roman"/>
          <w:color w:val="0070C0"/>
          <w:sz w:val="28"/>
          <w:szCs w:val="28"/>
        </w:rPr>
        <w:t>ернет») в порядке и</w:t>
      </w:r>
      <w:r w:rsidR="00CC294D" w:rsidRPr="00EE1439">
        <w:rPr>
          <w:rFonts w:ascii="Times New Roman" w:hAnsi="Times New Roman" w:cs="Times New Roman"/>
          <w:color w:val="0070C0"/>
          <w:sz w:val="28"/>
          <w:szCs w:val="28"/>
        </w:rPr>
        <w:t xml:space="preserve"> в сроки, предусмотренные приказом Минюста России от 31 августа 2020 года № 190 (зарегистрирован Минюстом России 7 сентября 2020 года, регистрационный № 59685).</w:t>
      </w:r>
    </w:p>
    <w:p w:rsidR="005B336F" w:rsidRPr="00EE1439" w:rsidRDefault="00CC294D" w:rsidP="00FF78A2">
      <w:pPr>
        <w:spacing w:line="276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E1439">
        <w:rPr>
          <w:rFonts w:ascii="Times New Roman" w:hAnsi="Times New Roman" w:cs="Times New Roman"/>
          <w:color w:val="0070C0"/>
          <w:sz w:val="28"/>
          <w:szCs w:val="28"/>
        </w:rPr>
        <w:t>Требования к ящикам для сбора благотворительных пожертвований, порядка их установки и использования, а также Правила извлечения имущества, собранного о помощью ящика для сбора благотворительных</w:t>
      </w:r>
      <w:r w:rsidR="005245BD" w:rsidRPr="00EE143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="005B336F" w:rsidRPr="00EE1439">
        <w:rPr>
          <w:rFonts w:ascii="Times New Roman" w:hAnsi="Times New Roman" w:cs="Times New Roman"/>
          <w:color w:val="0070C0"/>
          <w:sz w:val="28"/>
          <w:szCs w:val="28"/>
        </w:rPr>
        <w:t>пожертвований, утверждены постановлением Правительства Российской Федерации от 1 октября 2020 года № 1584.</w:t>
      </w:r>
    </w:p>
    <w:p w:rsidR="005B336F" w:rsidRPr="00EE1439" w:rsidRDefault="005B336F" w:rsidP="00FF78A2">
      <w:pPr>
        <w:spacing w:line="276" w:lineRule="auto"/>
        <w:ind w:firstLine="708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EE1439">
        <w:rPr>
          <w:rFonts w:ascii="Times New Roman" w:hAnsi="Times New Roman" w:cs="Times New Roman"/>
          <w:color w:val="0070C0"/>
          <w:sz w:val="28"/>
          <w:szCs w:val="28"/>
        </w:rPr>
        <w:t>В то же время необходимо отметить, что изменения в Кодексе об административных правонарушениях, предусматривающие ответственность за нарушение правил использования ящиков для сбора благотворительных пожертвований, ещё не приняты. Соответствующий законопроект находится на рассмотрении в Государственной Думе Федерального Собрания Российской Федерации.</w:t>
      </w:r>
      <w:r w:rsidR="002E154B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5B336F" w:rsidRDefault="005B336F" w:rsidP="00FF78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808" w:rsidRDefault="00D06AEC" w:rsidP="00FF78A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57808">
        <w:rPr>
          <w:rFonts w:ascii="Times New Roman" w:hAnsi="Times New Roman" w:cs="Times New Roman"/>
          <w:sz w:val="28"/>
          <w:szCs w:val="28"/>
        </w:rPr>
        <w:t xml:space="preserve">Социальные сети – ловушка для добрых </w:t>
      </w:r>
      <w:r w:rsidR="00EE736F">
        <w:rPr>
          <w:rFonts w:ascii="Times New Roman" w:hAnsi="Times New Roman" w:cs="Times New Roman"/>
          <w:sz w:val="28"/>
          <w:szCs w:val="28"/>
        </w:rPr>
        <w:t>поступков</w:t>
      </w:r>
      <w:r w:rsidR="00957808">
        <w:rPr>
          <w:rFonts w:ascii="Times New Roman" w:hAnsi="Times New Roman" w:cs="Times New Roman"/>
          <w:sz w:val="28"/>
          <w:szCs w:val="28"/>
        </w:rPr>
        <w:t>?</w:t>
      </w:r>
    </w:p>
    <w:p w:rsidR="00491CF4" w:rsidRDefault="003318DF" w:rsidP="00957808">
      <w:pPr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проблем</w:t>
      </w:r>
      <w:r w:rsidR="001E1DAB">
        <w:rPr>
          <w:rFonts w:ascii="Times New Roman" w:hAnsi="Times New Roman" w:cs="Times New Roman"/>
          <w:sz w:val="28"/>
          <w:szCs w:val="28"/>
        </w:rPr>
        <w:t xml:space="preserve"> в сфере благотворительной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06AEC">
        <w:rPr>
          <w:rFonts w:ascii="Times New Roman" w:hAnsi="Times New Roman" w:cs="Times New Roman"/>
          <w:sz w:val="28"/>
          <w:szCs w:val="28"/>
        </w:rPr>
        <w:t xml:space="preserve"> требующ</w:t>
      </w:r>
      <w:r w:rsidR="001E1DAB">
        <w:rPr>
          <w:rFonts w:ascii="Times New Roman" w:hAnsi="Times New Roman" w:cs="Times New Roman"/>
          <w:sz w:val="28"/>
          <w:szCs w:val="28"/>
        </w:rPr>
        <w:t>ей</w:t>
      </w:r>
      <w:r w:rsidR="00D06AEC">
        <w:rPr>
          <w:rFonts w:ascii="Times New Roman" w:hAnsi="Times New Roman" w:cs="Times New Roman"/>
          <w:sz w:val="28"/>
          <w:szCs w:val="28"/>
        </w:rPr>
        <w:t xml:space="preserve"> незамедлительного </w:t>
      </w:r>
      <w:r w:rsidR="00AC3428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AC34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AC3428">
        <w:rPr>
          <w:rFonts w:ascii="Times New Roman" w:hAnsi="Times New Roman" w:cs="Times New Roman"/>
          <w:sz w:val="28"/>
          <w:szCs w:val="28"/>
        </w:rPr>
        <w:t>обеспечение воз</w:t>
      </w:r>
      <w:r w:rsidR="000B40BA">
        <w:rPr>
          <w:rFonts w:ascii="Times New Roman" w:hAnsi="Times New Roman" w:cs="Times New Roman"/>
          <w:sz w:val="28"/>
          <w:szCs w:val="28"/>
        </w:rPr>
        <w:t>можности оперативной блокировк</w:t>
      </w:r>
      <w:r w:rsidR="001F0F39">
        <w:rPr>
          <w:rFonts w:ascii="Times New Roman" w:hAnsi="Times New Roman" w:cs="Times New Roman"/>
          <w:sz w:val="28"/>
          <w:szCs w:val="28"/>
        </w:rPr>
        <w:t xml:space="preserve">и сайтов и аккаунтов в социальных сетях, распространяющих недостоверную информацию </w:t>
      </w:r>
      <w:r w:rsidR="001E1DAB">
        <w:rPr>
          <w:rFonts w:ascii="Times New Roman" w:hAnsi="Times New Roman" w:cs="Times New Roman"/>
          <w:sz w:val="28"/>
          <w:szCs w:val="28"/>
        </w:rPr>
        <w:t>о</w:t>
      </w:r>
      <w:r w:rsidR="001F0F39">
        <w:rPr>
          <w:rFonts w:ascii="Times New Roman" w:hAnsi="Times New Roman" w:cs="Times New Roman"/>
          <w:sz w:val="28"/>
          <w:szCs w:val="28"/>
        </w:rPr>
        <w:t xml:space="preserve"> благотворительности и </w:t>
      </w:r>
      <w:r w:rsidR="001E1DAB">
        <w:rPr>
          <w:rFonts w:ascii="Times New Roman" w:hAnsi="Times New Roman" w:cs="Times New Roman"/>
          <w:sz w:val="28"/>
          <w:szCs w:val="28"/>
        </w:rPr>
        <w:t xml:space="preserve">лицах, </w:t>
      </w:r>
      <w:r w:rsidR="001F0F39">
        <w:rPr>
          <w:rFonts w:ascii="Times New Roman" w:hAnsi="Times New Roman" w:cs="Times New Roman"/>
          <w:sz w:val="28"/>
          <w:szCs w:val="28"/>
        </w:rPr>
        <w:t>осуществляющих незаконные сборы денежных средств под видом благотворительной помощи.</w:t>
      </w:r>
      <w:r w:rsidR="00722BBF">
        <w:rPr>
          <w:rFonts w:ascii="Times New Roman" w:hAnsi="Times New Roman" w:cs="Times New Roman"/>
          <w:sz w:val="28"/>
          <w:szCs w:val="28"/>
        </w:rPr>
        <w:t xml:space="preserve"> Ряд социальных сетей, например</w:t>
      </w:r>
      <w:r w:rsidR="007A14FF">
        <w:rPr>
          <w:rFonts w:ascii="Times New Roman" w:hAnsi="Times New Roman" w:cs="Times New Roman"/>
          <w:sz w:val="28"/>
          <w:szCs w:val="28"/>
        </w:rPr>
        <w:t xml:space="preserve"> </w:t>
      </w:r>
      <w:r w:rsidR="00722BBF">
        <w:rPr>
          <w:rFonts w:ascii="Times New Roman" w:hAnsi="Times New Roman" w:cs="Times New Roman"/>
          <w:sz w:val="28"/>
          <w:szCs w:val="28"/>
        </w:rPr>
        <w:t xml:space="preserve">«ВКонтакте», по жалобам пользователей запрашивает у владельцев групп и аккаунтов, подтверждающие документы. При этом блокировка таких сообществ осуществляется в течение суток в случае </w:t>
      </w:r>
      <w:r w:rsidR="00491CF4">
        <w:rPr>
          <w:rFonts w:ascii="Times New Roman" w:hAnsi="Times New Roman" w:cs="Times New Roman"/>
          <w:sz w:val="28"/>
          <w:szCs w:val="28"/>
        </w:rPr>
        <w:t>непредоставления</w:t>
      </w:r>
      <w:r w:rsidR="00722BBF">
        <w:rPr>
          <w:rFonts w:ascii="Times New Roman" w:hAnsi="Times New Roman" w:cs="Times New Roman"/>
          <w:sz w:val="28"/>
          <w:szCs w:val="28"/>
        </w:rPr>
        <w:t xml:space="preserve"> запрашиваемой информации.</w:t>
      </w:r>
      <w:r w:rsidR="00EE1439">
        <w:rPr>
          <w:rFonts w:ascii="Times New Roman" w:hAnsi="Times New Roman" w:cs="Times New Roman"/>
          <w:sz w:val="28"/>
          <w:szCs w:val="28"/>
        </w:rPr>
        <w:t xml:space="preserve"> </w:t>
      </w:r>
      <w:r w:rsidR="00491CF4">
        <w:rPr>
          <w:rFonts w:ascii="Times New Roman" w:hAnsi="Times New Roman" w:cs="Times New Roman"/>
          <w:sz w:val="28"/>
          <w:szCs w:val="28"/>
        </w:rPr>
        <w:t xml:space="preserve">В настоящее время в Российской Федерации установлены отдельные нормы, </w:t>
      </w:r>
      <w:r w:rsidR="007A14FF">
        <w:rPr>
          <w:rFonts w:ascii="Times New Roman" w:hAnsi="Times New Roman" w:cs="Times New Roman"/>
          <w:sz w:val="28"/>
          <w:szCs w:val="28"/>
        </w:rPr>
        <w:t>направленные на противодействие распространению недостоверной информации в сети Интернет.</w:t>
      </w:r>
      <w:bookmarkStart w:id="0" w:name="_GoBack"/>
      <w:bookmarkEnd w:id="0"/>
    </w:p>
    <w:p w:rsidR="005775DF" w:rsidRPr="005775DF" w:rsidRDefault="004361C2" w:rsidP="00FF78A2">
      <w:pPr>
        <w:pStyle w:val="Bodytext20"/>
        <w:spacing w:line="276" w:lineRule="auto"/>
        <w:ind w:firstLine="680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ab/>
      </w:r>
      <w:r w:rsidRPr="00B7305E">
        <w:rPr>
          <w:color w:val="000000"/>
          <w:sz w:val="28"/>
          <w:szCs w:val="28"/>
          <w:lang w:eastAsia="ru-RU" w:bidi="ru-RU"/>
        </w:rPr>
        <w:t>Так, например, в статье 15.3 Федерального закона от 27 июля 2006 года № 149-ФЗ «Об Информации, информационных технологиях и о защите информации» (д</w:t>
      </w:r>
      <w:r w:rsidR="00B24B9F">
        <w:rPr>
          <w:color w:val="000000"/>
          <w:sz w:val="28"/>
          <w:szCs w:val="28"/>
          <w:lang w:eastAsia="ru-RU" w:bidi="ru-RU"/>
        </w:rPr>
        <w:t>а</w:t>
      </w:r>
      <w:r w:rsidRPr="00B7305E">
        <w:rPr>
          <w:color w:val="000000"/>
          <w:sz w:val="28"/>
          <w:szCs w:val="28"/>
          <w:lang w:eastAsia="ru-RU" w:bidi="ru-RU"/>
        </w:rPr>
        <w:t xml:space="preserve">лее </w:t>
      </w:r>
      <w:r w:rsidR="005775DF">
        <w:rPr>
          <w:color w:val="000000"/>
          <w:sz w:val="28"/>
          <w:szCs w:val="28"/>
          <w:lang w:eastAsia="ru-RU" w:bidi="ru-RU"/>
        </w:rPr>
        <w:t>–</w:t>
      </w:r>
      <w:r w:rsidRPr="00B7305E">
        <w:rPr>
          <w:color w:val="000000"/>
          <w:sz w:val="28"/>
          <w:szCs w:val="28"/>
          <w:lang w:eastAsia="ru-RU" w:bidi="ru-RU"/>
        </w:rPr>
        <w:t xml:space="preserve"> Федеральный закон № 149-ФЗ) установлен</w:t>
      </w:r>
      <w:r w:rsidR="00B82BF1">
        <w:rPr>
          <w:color w:val="000000"/>
          <w:sz w:val="28"/>
          <w:szCs w:val="28"/>
          <w:lang w:eastAsia="ru-RU" w:bidi="ru-RU"/>
        </w:rPr>
        <w:t xml:space="preserve"> </w:t>
      </w:r>
      <w:r w:rsidR="005775DF" w:rsidRPr="005775DF">
        <w:rPr>
          <w:color w:val="000000"/>
          <w:sz w:val="28"/>
          <w:szCs w:val="28"/>
          <w:lang w:eastAsia="ru-RU" w:bidi="ru-RU"/>
        </w:rPr>
        <w:t>порядок ограничения доступа к информации, распространяемой с нарушением закона, В частности, согласно частям 1 и 1.1 указанной статьи Федеральная служба по надзору в сфере связи, информационных</w:t>
      </w:r>
      <w:r w:rsidR="005775DF">
        <w:rPr>
          <w:color w:val="000000"/>
          <w:sz w:val="28"/>
          <w:szCs w:val="28"/>
          <w:lang w:eastAsia="ru-RU" w:bidi="ru-RU"/>
        </w:rPr>
        <w:t xml:space="preserve"> </w:t>
      </w:r>
      <w:r w:rsidR="005775DF" w:rsidRPr="005775DF">
        <w:rPr>
          <w:color w:val="000000"/>
          <w:sz w:val="28"/>
          <w:szCs w:val="28"/>
          <w:lang w:eastAsia="ru-RU" w:bidi="ru-RU"/>
        </w:rPr>
        <w:t>технологий и массовых коммуникаций по обращению Генерального прокурора Российской федерации или его заместителей незамедлительно уведомляет редакцию информационного ресурса, зарегистрированного в соответствии с Законом Российской Федерации от 27 декабря 1991 года № 2124-1 «О средствах массовой информации» в качестве сетевого издания о необходимости удаление общественно значимой информации, которая создает угрозу причинения вреда жизни и (или) здоровью граждан, имуществу, угрозу массового нарушения общественного порядка и (или) общественной безопасно</w:t>
      </w:r>
      <w:r w:rsidR="00FB4A5E">
        <w:rPr>
          <w:color w:val="000000"/>
          <w:sz w:val="28"/>
          <w:szCs w:val="28"/>
          <w:lang w:eastAsia="ru-RU" w:bidi="ru-RU"/>
        </w:rPr>
        <w:t>сти.</w:t>
      </w:r>
    </w:p>
    <w:p w:rsidR="008F79C9" w:rsidRPr="005775DF" w:rsidRDefault="005775DF" w:rsidP="00001313">
      <w:pPr>
        <w:pStyle w:val="Bodytext20"/>
        <w:spacing w:line="276" w:lineRule="auto"/>
        <w:ind w:firstLine="680"/>
        <w:rPr>
          <w:color w:val="000000"/>
          <w:sz w:val="28"/>
          <w:szCs w:val="28"/>
          <w:lang w:eastAsia="ru-RU" w:bidi="ru-RU"/>
        </w:rPr>
      </w:pPr>
      <w:r w:rsidRPr="005775DF">
        <w:rPr>
          <w:color w:val="000000"/>
          <w:sz w:val="28"/>
          <w:szCs w:val="28"/>
          <w:lang w:eastAsia="ru-RU" w:bidi="ru-RU"/>
        </w:rPr>
        <w:t>30 декабря 2020 года был подписа</w:t>
      </w:r>
      <w:r w:rsidR="00FB4A5E">
        <w:rPr>
          <w:color w:val="000000"/>
          <w:sz w:val="28"/>
          <w:szCs w:val="28"/>
          <w:lang w:eastAsia="ru-RU" w:bidi="ru-RU"/>
        </w:rPr>
        <w:t xml:space="preserve">н Федеральный закон № 530-ФЗ «О </w:t>
      </w:r>
      <w:r w:rsidRPr="005775DF">
        <w:rPr>
          <w:color w:val="000000"/>
          <w:sz w:val="28"/>
          <w:szCs w:val="28"/>
          <w:lang w:eastAsia="ru-RU" w:bidi="ru-RU"/>
        </w:rPr>
        <w:t>внесении изменений в Федеральный закон «Об информации,</w:t>
      </w:r>
      <w:r w:rsidR="00FB4A5E">
        <w:rPr>
          <w:color w:val="000000"/>
          <w:sz w:val="28"/>
          <w:szCs w:val="28"/>
          <w:lang w:eastAsia="ru-RU" w:bidi="ru-RU"/>
        </w:rPr>
        <w:t xml:space="preserve"> </w:t>
      </w:r>
      <w:r w:rsidRPr="005775DF">
        <w:rPr>
          <w:color w:val="000000"/>
          <w:sz w:val="28"/>
          <w:szCs w:val="28"/>
          <w:lang w:eastAsia="ru-RU" w:bidi="ru-RU"/>
        </w:rPr>
        <w:t>информационных технологиях и о защите информации», которым</w:t>
      </w:r>
      <w:r w:rsidR="00FB4A5E">
        <w:rPr>
          <w:color w:val="000000"/>
          <w:sz w:val="28"/>
          <w:szCs w:val="28"/>
          <w:lang w:eastAsia="ru-RU" w:bidi="ru-RU"/>
        </w:rPr>
        <w:t xml:space="preserve"> </w:t>
      </w:r>
      <w:r w:rsidRPr="005775DF">
        <w:rPr>
          <w:color w:val="000000"/>
          <w:sz w:val="28"/>
          <w:szCs w:val="28"/>
          <w:lang w:eastAsia="ru-RU" w:bidi="ru-RU"/>
        </w:rPr>
        <w:t>149-ФЗ дополнен статьей 10.6, регулирующей</w:t>
      </w:r>
      <w:r w:rsidR="00FB4A5E">
        <w:rPr>
          <w:color w:val="000000"/>
          <w:sz w:val="28"/>
          <w:szCs w:val="28"/>
          <w:lang w:eastAsia="ru-RU" w:bidi="ru-RU"/>
        </w:rPr>
        <w:t xml:space="preserve"> </w:t>
      </w:r>
      <w:r w:rsidRPr="005775DF">
        <w:rPr>
          <w:color w:val="000000"/>
          <w:sz w:val="28"/>
          <w:szCs w:val="28"/>
          <w:lang w:eastAsia="ru-RU" w:bidi="ru-RU"/>
        </w:rPr>
        <w:t>особенности распространения информации в социальных сетях.</w:t>
      </w:r>
    </w:p>
    <w:p w:rsidR="00C3032F" w:rsidRPr="00C3032F" w:rsidRDefault="004C5360" w:rsidP="00FF78A2">
      <w:pPr>
        <w:pStyle w:val="Bodytext20"/>
        <w:spacing w:line="276" w:lineRule="auto"/>
        <w:ind w:firstLine="68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Учитывая изложенное</w:t>
      </w:r>
      <w:r w:rsidR="00C3032F" w:rsidRPr="00C3032F">
        <w:rPr>
          <w:color w:val="000000"/>
          <w:sz w:val="28"/>
          <w:szCs w:val="28"/>
          <w:lang w:eastAsia="ru-RU" w:bidi="ru-RU"/>
        </w:rPr>
        <w:t xml:space="preserve">, участники </w:t>
      </w:r>
      <w:r>
        <w:rPr>
          <w:color w:val="000000"/>
          <w:sz w:val="28"/>
          <w:szCs w:val="28"/>
          <w:lang w:eastAsia="ru-RU" w:bidi="ru-RU"/>
        </w:rPr>
        <w:t>общественных слушаний в Общественной Палате Российской Федерации</w:t>
      </w:r>
      <w:r w:rsidR="00C3032F" w:rsidRPr="00C3032F">
        <w:rPr>
          <w:color w:val="000000"/>
          <w:sz w:val="28"/>
          <w:szCs w:val="28"/>
          <w:lang w:eastAsia="ru-RU" w:bidi="ru-RU"/>
        </w:rPr>
        <w:t xml:space="preserve"> </w:t>
      </w:r>
      <w:r w:rsidR="00ED740D" w:rsidRPr="00ED740D">
        <w:rPr>
          <w:color w:val="000000"/>
          <w:sz w:val="28"/>
          <w:szCs w:val="28"/>
          <w:lang w:eastAsia="ru-RU" w:bidi="ru-RU"/>
        </w:rPr>
        <w:t xml:space="preserve">на тему «Интернет-мошенничество в </w:t>
      </w:r>
      <w:r w:rsidR="00ED740D">
        <w:rPr>
          <w:color w:val="000000"/>
          <w:sz w:val="28"/>
          <w:szCs w:val="28"/>
          <w:lang w:eastAsia="ru-RU" w:bidi="ru-RU"/>
        </w:rPr>
        <w:t>сфере благотворительност</w:t>
      </w:r>
      <w:r w:rsidR="00ED740D" w:rsidRPr="00ED740D">
        <w:rPr>
          <w:color w:val="000000"/>
          <w:sz w:val="28"/>
          <w:szCs w:val="28"/>
          <w:lang w:eastAsia="ru-RU" w:bidi="ru-RU"/>
        </w:rPr>
        <w:t>и: способы борьбы и проблемы привлечения к ответственности»</w:t>
      </w:r>
      <w:r w:rsidR="00ED740D">
        <w:rPr>
          <w:color w:val="000000"/>
          <w:sz w:val="28"/>
          <w:szCs w:val="28"/>
          <w:lang w:eastAsia="ru-RU" w:bidi="ru-RU"/>
        </w:rPr>
        <w:t xml:space="preserve"> </w:t>
      </w:r>
      <w:r w:rsidR="00C3032F" w:rsidRPr="00C3032F">
        <w:rPr>
          <w:color w:val="000000"/>
          <w:sz w:val="28"/>
          <w:szCs w:val="28"/>
          <w:lang w:eastAsia="ru-RU" w:bidi="ru-RU"/>
        </w:rPr>
        <w:t xml:space="preserve">считают целесообразным разработку проекта федерального закона «О внесении изменений в отдельные законодательные </w:t>
      </w:r>
      <w:r w:rsidR="00C3032F" w:rsidRPr="00C3032F">
        <w:rPr>
          <w:color w:val="000000"/>
          <w:sz w:val="28"/>
          <w:szCs w:val="28"/>
          <w:lang w:eastAsia="ru-RU" w:bidi="ru-RU"/>
        </w:rPr>
        <w:lastRenderedPageBreak/>
        <w:t>акты Российской Ф</w:t>
      </w:r>
      <w:r>
        <w:rPr>
          <w:color w:val="000000"/>
          <w:sz w:val="28"/>
          <w:szCs w:val="28"/>
          <w:lang w:eastAsia="ru-RU" w:bidi="ru-RU"/>
        </w:rPr>
        <w:t>едерации», предусматривающего:</w:t>
      </w:r>
      <w:r w:rsidR="001E7D51">
        <w:rPr>
          <w:color w:val="000000"/>
          <w:sz w:val="28"/>
          <w:szCs w:val="28"/>
          <w:lang w:eastAsia="ru-RU" w:bidi="ru-RU"/>
        </w:rPr>
        <w:t xml:space="preserve"> </w:t>
      </w:r>
    </w:p>
    <w:p w:rsidR="00C3032F" w:rsidRPr="00C3032F" w:rsidRDefault="00360337" w:rsidP="00FF78A2">
      <w:pPr>
        <w:pStyle w:val="Bodytext20"/>
        <w:spacing w:line="276" w:lineRule="auto"/>
        <w:ind w:firstLine="68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а) </w:t>
      </w:r>
      <w:r w:rsidR="00C3032F" w:rsidRPr="00C3032F">
        <w:rPr>
          <w:color w:val="000000"/>
          <w:sz w:val="28"/>
          <w:szCs w:val="28"/>
          <w:lang w:eastAsia="ru-RU" w:bidi="ru-RU"/>
        </w:rPr>
        <w:t>запрет на распространение недостоверной, заведомо ложной социальной рекламы и иной информации об организации сбора благотворительных пожертвований, а также сведений о лице, организующем сбор таких пожертвований, и реквизитов счетов в кредитных организациях и банковских карт для перечисления</w:t>
      </w:r>
      <w:r w:rsidR="004C5360">
        <w:rPr>
          <w:color w:val="000000"/>
          <w:sz w:val="28"/>
          <w:szCs w:val="28"/>
          <w:lang w:eastAsia="ru-RU" w:bidi="ru-RU"/>
        </w:rPr>
        <w:t xml:space="preserve"> пожертвований в денежн</w:t>
      </w:r>
      <w:r w:rsidR="00C3032F" w:rsidRPr="00C3032F">
        <w:rPr>
          <w:color w:val="000000"/>
          <w:sz w:val="28"/>
          <w:szCs w:val="28"/>
          <w:lang w:eastAsia="ru-RU" w:bidi="ru-RU"/>
        </w:rPr>
        <w:t>ой форме;</w:t>
      </w:r>
    </w:p>
    <w:p w:rsidR="00824F84" w:rsidRDefault="004C5360" w:rsidP="00FF78A2">
      <w:pPr>
        <w:pStyle w:val="Bodytext20"/>
        <w:spacing w:line="276" w:lineRule="auto"/>
        <w:ind w:firstLine="68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б) </w:t>
      </w:r>
      <w:r w:rsidR="00C3032F" w:rsidRPr="00C3032F">
        <w:rPr>
          <w:color w:val="000000"/>
          <w:sz w:val="28"/>
          <w:szCs w:val="28"/>
          <w:lang w:eastAsia="ru-RU" w:bidi="ru-RU"/>
        </w:rPr>
        <w:t xml:space="preserve">установление обязанности владельцев социальной сети: </w:t>
      </w:r>
    </w:p>
    <w:p w:rsidR="00C3032F" w:rsidRPr="00C3032F" w:rsidRDefault="00824F84" w:rsidP="00FF78A2">
      <w:pPr>
        <w:pStyle w:val="Bodytext20"/>
        <w:spacing w:line="276" w:lineRule="auto"/>
        <w:ind w:firstLine="68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– </w:t>
      </w:r>
      <w:r w:rsidR="00C3032F" w:rsidRPr="00C3032F">
        <w:rPr>
          <w:color w:val="000000"/>
          <w:sz w:val="28"/>
          <w:szCs w:val="28"/>
          <w:lang w:eastAsia="ru-RU" w:bidi="ru-RU"/>
        </w:rPr>
        <w:t>проводить проверку сведений и документов, подтверждающих</w:t>
      </w:r>
      <w:r w:rsidR="00915EFC">
        <w:rPr>
          <w:color w:val="000000"/>
          <w:sz w:val="28"/>
          <w:szCs w:val="28"/>
          <w:lang w:eastAsia="ru-RU" w:bidi="ru-RU"/>
        </w:rPr>
        <w:t xml:space="preserve"> достоверность п</w:t>
      </w:r>
      <w:r w:rsidR="00916F26">
        <w:rPr>
          <w:color w:val="000000"/>
          <w:sz w:val="28"/>
          <w:szCs w:val="28"/>
          <w:lang w:eastAsia="ru-RU" w:bidi="ru-RU"/>
        </w:rPr>
        <w:t>убли</w:t>
      </w:r>
      <w:r w:rsidR="00EB4C1B">
        <w:rPr>
          <w:color w:val="000000"/>
          <w:sz w:val="28"/>
          <w:szCs w:val="28"/>
          <w:lang w:eastAsia="ru-RU" w:bidi="ru-RU"/>
        </w:rPr>
        <w:t>к</w:t>
      </w:r>
      <w:r w:rsidR="00915EFC">
        <w:rPr>
          <w:color w:val="000000"/>
          <w:sz w:val="28"/>
          <w:szCs w:val="28"/>
          <w:lang w:eastAsia="ru-RU" w:bidi="ru-RU"/>
        </w:rPr>
        <w:t>у</w:t>
      </w:r>
      <w:r w:rsidR="00EB4C1B">
        <w:rPr>
          <w:color w:val="000000"/>
          <w:sz w:val="28"/>
          <w:szCs w:val="28"/>
          <w:lang w:eastAsia="ru-RU" w:bidi="ru-RU"/>
        </w:rPr>
        <w:t>е</w:t>
      </w:r>
      <w:r w:rsidR="00C3032F" w:rsidRPr="00C3032F">
        <w:rPr>
          <w:color w:val="000000"/>
          <w:sz w:val="28"/>
          <w:szCs w:val="28"/>
          <w:lang w:eastAsia="ru-RU" w:bidi="ru-RU"/>
        </w:rPr>
        <w:t xml:space="preserve">мой социальной рекламы и иной информации о </w:t>
      </w:r>
      <w:r w:rsidR="00EB4C1B">
        <w:rPr>
          <w:color w:val="000000"/>
          <w:sz w:val="28"/>
          <w:szCs w:val="28"/>
          <w:lang w:eastAsia="ru-RU" w:bidi="ru-RU"/>
        </w:rPr>
        <w:t>сборах благотворительн</w:t>
      </w:r>
      <w:r w:rsidR="00C3032F" w:rsidRPr="00C3032F">
        <w:rPr>
          <w:color w:val="000000"/>
          <w:sz w:val="28"/>
          <w:szCs w:val="28"/>
          <w:lang w:eastAsia="ru-RU" w:bidi="ru-RU"/>
        </w:rPr>
        <w:t xml:space="preserve">ых пожертвований, а также сведений о лице, </w:t>
      </w:r>
      <w:r w:rsidR="00EB4C1B">
        <w:rPr>
          <w:color w:val="000000"/>
          <w:sz w:val="28"/>
          <w:szCs w:val="28"/>
          <w:lang w:eastAsia="ru-RU" w:bidi="ru-RU"/>
        </w:rPr>
        <w:t>организующем сбор таки</w:t>
      </w:r>
      <w:r w:rsidR="00C3032F" w:rsidRPr="00C3032F">
        <w:rPr>
          <w:color w:val="000000"/>
          <w:sz w:val="28"/>
          <w:szCs w:val="28"/>
          <w:lang w:eastAsia="ru-RU" w:bidi="ru-RU"/>
        </w:rPr>
        <w:t>х пожертвований;</w:t>
      </w:r>
    </w:p>
    <w:p w:rsidR="00C3032F" w:rsidRPr="00C3032F" w:rsidRDefault="00EB4C1B" w:rsidP="00FF78A2">
      <w:pPr>
        <w:pStyle w:val="Bodytext20"/>
        <w:spacing w:line="276" w:lineRule="auto"/>
        <w:ind w:firstLine="68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–</w:t>
      </w:r>
      <w:r w:rsidR="00C3032F" w:rsidRPr="00C3032F">
        <w:rPr>
          <w:color w:val="000000"/>
          <w:sz w:val="28"/>
          <w:szCs w:val="28"/>
          <w:lang w:eastAsia="ru-RU" w:bidi="ru-RU"/>
        </w:rPr>
        <w:t xml:space="preserve"> ограничивать доступ к указанной социальной рекламе и иной информации в случае неподтверждения их достоверности или непредоставления запрашиваемой информации, в том числе посредством блокировки соответствующих сайтов и аккаунтов;</w:t>
      </w:r>
    </w:p>
    <w:p w:rsidR="00DF7D29" w:rsidRPr="00DF7D29" w:rsidRDefault="00DF7D29" w:rsidP="00FF78A2">
      <w:pPr>
        <w:pStyle w:val="Bodytext20"/>
        <w:spacing w:line="276" w:lineRule="auto"/>
        <w:ind w:firstLine="68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в) </w:t>
      </w:r>
      <w:r w:rsidR="00C3032F" w:rsidRPr="00C3032F">
        <w:rPr>
          <w:color w:val="000000"/>
          <w:sz w:val="28"/>
          <w:szCs w:val="28"/>
          <w:lang w:eastAsia="ru-RU" w:bidi="ru-RU"/>
        </w:rPr>
        <w:t>установление права уполномоченного федерального органа исполнительной власти направлять владельцам социальных сетей</w:t>
      </w:r>
      <w:r w:rsidR="001B42D5">
        <w:rPr>
          <w:color w:val="000000"/>
          <w:sz w:val="28"/>
          <w:szCs w:val="28"/>
          <w:lang w:eastAsia="ru-RU" w:bidi="ru-RU"/>
        </w:rPr>
        <w:t xml:space="preserve"> </w:t>
      </w:r>
      <w:r w:rsidRPr="00DF7D29">
        <w:rPr>
          <w:color w:val="000000"/>
          <w:sz w:val="28"/>
          <w:szCs w:val="28"/>
          <w:lang w:eastAsia="ru-RU" w:bidi="ru-RU"/>
        </w:rPr>
        <w:t>уведомления о необходимости удаления непроверенной, недостоверной, заведомо ложной социальной рекламы и иной информации о сборах благотворительных пожертвований, а также о лицах, организующих сбор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2E423E">
        <w:rPr>
          <w:color w:val="000000"/>
          <w:sz w:val="28"/>
          <w:szCs w:val="28"/>
          <w:lang w:eastAsia="ru-RU" w:bidi="ru-RU"/>
        </w:rPr>
        <w:t>таких пожертвований;</w:t>
      </w:r>
      <w:r w:rsidR="00321D7B">
        <w:rPr>
          <w:color w:val="000000"/>
          <w:sz w:val="28"/>
          <w:szCs w:val="28"/>
          <w:lang w:eastAsia="ru-RU" w:bidi="ru-RU"/>
        </w:rPr>
        <w:t xml:space="preserve"> </w:t>
      </w:r>
    </w:p>
    <w:p w:rsidR="00B24B9F" w:rsidRDefault="002E423E" w:rsidP="00FF78A2">
      <w:pPr>
        <w:pStyle w:val="Bodytext20"/>
        <w:spacing w:line="276" w:lineRule="auto"/>
        <w:ind w:firstLine="68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г) установление в </w:t>
      </w:r>
      <w:r w:rsidR="00DF7D29" w:rsidRPr="00DF7D29">
        <w:rPr>
          <w:color w:val="000000"/>
          <w:sz w:val="28"/>
          <w:szCs w:val="28"/>
          <w:lang w:eastAsia="ru-RU" w:bidi="ru-RU"/>
        </w:rPr>
        <w:t xml:space="preserve">качестве основания для включения в Единый </w:t>
      </w:r>
      <w:r>
        <w:rPr>
          <w:color w:val="000000"/>
          <w:sz w:val="28"/>
          <w:szCs w:val="28"/>
          <w:lang w:eastAsia="ru-RU" w:bidi="ru-RU"/>
        </w:rPr>
        <w:t xml:space="preserve">реестр доменных имен, указателей страниц сайтов </w:t>
      </w:r>
      <w:r w:rsidR="00DF7D29" w:rsidRPr="00DF7D29">
        <w:rPr>
          <w:color w:val="000000"/>
          <w:sz w:val="28"/>
          <w:szCs w:val="28"/>
          <w:lang w:eastAsia="ru-RU" w:bidi="ru-RU"/>
        </w:rPr>
        <w:t>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распространение посредством сети «Интернет» недостоверной, заведомо ложной социальной рекламы и иной информации об организации сбора благотворительных пожертвований, а также сведений о лице, организ</w:t>
      </w:r>
      <w:r w:rsidR="002F24FC">
        <w:rPr>
          <w:color w:val="000000"/>
          <w:sz w:val="28"/>
          <w:szCs w:val="28"/>
          <w:lang w:eastAsia="ru-RU" w:bidi="ru-RU"/>
        </w:rPr>
        <w:t>ующем сбор таких пожертвований.</w:t>
      </w:r>
      <w:r w:rsidR="005E7CF5">
        <w:rPr>
          <w:color w:val="000000"/>
          <w:sz w:val="28"/>
          <w:szCs w:val="28"/>
          <w:lang w:eastAsia="ru-RU" w:bidi="ru-RU"/>
        </w:rPr>
        <w:t xml:space="preserve"> </w:t>
      </w:r>
    </w:p>
    <w:sectPr w:rsidR="00B24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40"/>
    <w:rsid w:val="00001313"/>
    <w:rsid w:val="00024193"/>
    <w:rsid w:val="000B2A05"/>
    <w:rsid w:val="000B40BA"/>
    <w:rsid w:val="000D7385"/>
    <w:rsid w:val="001A1ACA"/>
    <w:rsid w:val="001B42D5"/>
    <w:rsid w:val="001E1DAB"/>
    <w:rsid w:val="001E7D51"/>
    <w:rsid w:val="001F0F39"/>
    <w:rsid w:val="00226FBA"/>
    <w:rsid w:val="002E154B"/>
    <w:rsid w:val="002E423E"/>
    <w:rsid w:val="002F24FC"/>
    <w:rsid w:val="002F3A19"/>
    <w:rsid w:val="00321D7B"/>
    <w:rsid w:val="003318DF"/>
    <w:rsid w:val="00360337"/>
    <w:rsid w:val="0036189F"/>
    <w:rsid w:val="00383D33"/>
    <w:rsid w:val="003950D6"/>
    <w:rsid w:val="003B3097"/>
    <w:rsid w:val="004222B0"/>
    <w:rsid w:val="004361C2"/>
    <w:rsid w:val="00443A23"/>
    <w:rsid w:val="00454CC8"/>
    <w:rsid w:val="0046482C"/>
    <w:rsid w:val="00491CF4"/>
    <w:rsid w:val="004B290F"/>
    <w:rsid w:val="004C5360"/>
    <w:rsid w:val="005245BD"/>
    <w:rsid w:val="00564636"/>
    <w:rsid w:val="005676E1"/>
    <w:rsid w:val="005726CC"/>
    <w:rsid w:val="005775DF"/>
    <w:rsid w:val="005B336F"/>
    <w:rsid w:val="005E7CF5"/>
    <w:rsid w:val="00607FC9"/>
    <w:rsid w:val="00624D9A"/>
    <w:rsid w:val="00722BBF"/>
    <w:rsid w:val="007928D6"/>
    <w:rsid w:val="007A14FF"/>
    <w:rsid w:val="007D15A4"/>
    <w:rsid w:val="007D3DB1"/>
    <w:rsid w:val="0082129C"/>
    <w:rsid w:val="00824F84"/>
    <w:rsid w:val="00885E45"/>
    <w:rsid w:val="008B3015"/>
    <w:rsid w:val="008C3F28"/>
    <w:rsid w:val="008F4C52"/>
    <w:rsid w:val="008F79C9"/>
    <w:rsid w:val="00915EFC"/>
    <w:rsid w:val="00916F26"/>
    <w:rsid w:val="00957808"/>
    <w:rsid w:val="00964A16"/>
    <w:rsid w:val="009B7533"/>
    <w:rsid w:val="009C122D"/>
    <w:rsid w:val="009D560F"/>
    <w:rsid w:val="00A21814"/>
    <w:rsid w:val="00A35EE5"/>
    <w:rsid w:val="00AC3428"/>
    <w:rsid w:val="00B05B5E"/>
    <w:rsid w:val="00B17204"/>
    <w:rsid w:val="00B20775"/>
    <w:rsid w:val="00B20874"/>
    <w:rsid w:val="00B24B9F"/>
    <w:rsid w:val="00B2516B"/>
    <w:rsid w:val="00B65998"/>
    <w:rsid w:val="00B82BF1"/>
    <w:rsid w:val="00BC2240"/>
    <w:rsid w:val="00BC37D1"/>
    <w:rsid w:val="00BC40F9"/>
    <w:rsid w:val="00C3032F"/>
    <w:rsid w:val="00C33B2A"/>
    <w:rsid w:val="00C74CD5"/>
    <w:rsid w:val="00C80773"/>
    <w:rsid w:val="00C9182D"/>
    <w:rsid w:val="00CB6568"/>
    <w:rsid w:val="00CC294D"/>
    <w:rsid w:val="00CD53BA"/>
    <w:rsid w:val="00D06AEC"/>
    <w:rsid w:val="00D10B94"/>
    <w:rsid w:val="00D62716"/>
    <w:rsid w:val="00D85947"/>
    <w:rsid w:val="00D95619"/>
    <w:rsid w:val="00DE6A36"/>
    <w:rsid w:val="00DF7D29"/>
    <w:rsid w:val="00E00C9F"/>
    <w:rsid w:val="00E419F8"/>
    <w:rsid w:val="00E41C62"/>
    <w:rsid w:val="00E544B6"/>
    <w:rsid w:val="00E855F4"/>
    <w:rsid w:val="00E90ECE"/>
    <w:rsid w:val="00EB4C1B"/>
    <w:rsid w:val="00ED740D"/>
    <w:rsid w:val="00EE1439"/>
    <w:rsid w:val="00EE736F"/>
    <w:rsid w:val="00F15EF2"/>
    <w:rsid w:val="00F768A9"/>
    <w:rsid w:val="00FB4A5E"/>
    <w:rsid w:val="00FD5E55"/>
    <w:rsid w:val="00FE2F5E"/>
    <w:rsid w:val="00FF2DC4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36EA3-8AE6-4F7B-9349-ACBBABD4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4361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4361C2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5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650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8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62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10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5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4</cp:revision>
  <dcterms:created xsi:type="dcterms:W3CDTF">2021-07-28T08:38:00Z</dcterms:created>
  <dcterms:modified xsi:type="dcterms:W3CDTF">2021-07-29T07:58:00Z</dcterms:modified>
</cp:coreProperties>
</file>