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</w:t>
      </w: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"НАЙДЁНОВСКАЯ  ШКОЛА"</w:t>
      </w: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  <w:t xml:space="preserve">Урок по русскому языку в 9 классе </w:t>
      </w: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  <w:t xml:space="preserve">Тема: </w:t>
      </w:r>
    </w:p>
    <w:p w:rsidR="00CC3736" w:rsidRPr="00CC3736" w:rsidRDefault="00CC3736" w:rsidP="00CC3736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40"/>
          <w:szCs w:val="28"/>
          <w:lang w:eastAsia="ru-RU"/>
        </w:rPr>
      </w:pPr>
    </w:p>
    <w:p w:rsidR="00CC3736" w:rsidRDefault="00CC3736" w:rsidP="00CC3736">
      <w:pPr>
        <w:tabs>
          <w:tab w:val="left" w:pos="771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84806" w:themeColor="accent6" w:themeShade="80"/>
          <w:sz w:val="56"/>
          <w:szCs w:val="28"/>
          <w:lang w:eastAsia="ru-RU"/>
        </w:rPr>
      </w:pPr>
      <w:r w:rsidRPr="00CC3736">
        <w:rPr>
          <w:rFonts w:ascii="Monotype Corsiva" w:eastAsia="Times New Roman" w:hAnsi="Monotype Corsiva" w:cs="Times New Roman"/>
          <w:b/>
          <w:color w:val="984806" w:themeColor="accent6" w:themeShade="80"/>
          <w:sz w:val="56"/>
          <w:szCs w:val="28"/>
          <w:lang w:eastAsia="ru-RU"/>
        </w:rPr>
        <w:t>Сложное предложение.</w:t>
      </w:r>
    </w:p>
    <w:p w:rsidR="00CC3736" w:rsidRPr="00CC3736" w:rsidRDefault="00CC3736" w:rsidP="00CC3736">
      <w:pPr>
        <w:tabs>
          <w:tab w:val="left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4"/>
          <w:szCs w:val="28"/>
          <w:lang w:eastAsia="ru-RU"/>
        </w:rPr>
      </w:pPr>
      <w:r w:rsidRPr="00CC3736">
        <w:rPr>
          <w:rFonts w:ascii="Monotype Corsiva" w:eastAsia="Times New Roman" w:hAnsi="Monotype Corsiva" w:cs="Times New Roman"/>
          <w:b/>
          <w:color w:val="984806" w:themeColor="accent6" w:themeShade="80"/>
          <w:sz w:val="56"/>
          <w:szCs w:val="28"/>
          <w:lang w:eastAsia="ru-RU"/>
        </w:rPr>
        <w:t>Типы сложных предложений.</w:t>
      </w:r>
    </w:p>
    <w:p w:rsidR="00CC3736" w:rsidRPr="00CC3736" w:rsidRDefault="00CC3736" w:rsidP="00CC3736">
      <w:pPr>
        <w:tabs>
          <w:tab w:val="left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74737E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2BC456" wp14:editId="1D17BE82">
            <wp:simplePos x="0" y="0"/>
            <wp:positionH relativeFrom="margin">
              <wp:posOffset>-400050</wp:posOffset>
            </wp:positionH>
            <wp:positionV relativeFrom="margin">
              <wp:posOffset>4930775</wp:posOffset>
            </wp:positionV>
            <wp:extent cx="2181225" cy="2762250"/>
            <wp:effectExtent l="0" t="0" r="9525" b="0"/>
            <wp:wrapSquare wrapText="bothSides"/>
            <wp:docPr id="1" name="Рисунок 1" descr="C:\Users\Ира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s1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736">
        <w:rPr>
          <w:noProof/>
          <w:lang w:eastAsia="ru-RU"/>
        </w:rPr>
        <mc:AlternateContent>
          <mc:Choice Requires="wps">
            <w:drawing>
              <wp:inline distT="0" distB="0" distL="0" distR="0" wp14:anchorId="7BF79CA4" wp14:editId="49670DD3">
                <wp:extent cx="304800" cy="304800"/>
                <wp:effectExtent l="0" t="0" r="0" b="0"/>
                <wp:docPr id="2" name="AutoShape 2" descr="https://fs01.urokirusskogojazyka.ru/e/0000b5-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s01.urokirusskogojazyka.ru/e/0000b5-00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vApjDeAgAA9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B68DDA" wp14:editId="2A6CB379">
                <wp:extent cx="304800" cy="304800"/>
                <wp:effectExtent l="0" t="0" r="0" b="0"/>
                <wp:docPr id="4" name="AutoShape 4" descr="https://avatars.mds.yandex.net/get-pdb/1366512/619e4d15-cb41-42ab-b915-dd988e083236/s1200?webp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vatars.mds.yandex.net/get-pdb/1366512/619e4d15-cb41-42ab-b915-dd988e083236/s1200?webp=fal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W8PIEAAMAAC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74737E" w:rsidRDefault="00CC3736" w:rsidP="00CC3736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</w:t>
      </w:r>
      <w:r w:rsidR="00747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CC3736" w:rsidRPr="00CC3736" w:rsidRDefault="0074737E" w:rsidP="00CC3736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74737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</w:t>
      </w:r>
      <w:r w:rsidRPr="0074737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="00CC3736" w:rsidRPr="00CC3736">
        <w:rPr>
          <w:rFonts w:ascii="Times New Roman" w:eastAsia="Times New Roman" w:hAnsi="Times New Roman" w:cs="Times New Roman"/>
          <w:szCs w:val="28"/>
          <w:lang w:eastAsia="ru-RU"/>
        </w:rPr>
        <w:t>Составила:</w:t>
      </w:r>
    </w:p>
    <w:p w:rsidR="00CC3736" w:rsidRPr="00CC3736" w:rsidRDefault="00CC3736" w:rsidP="00CC3736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Cs w:val="28"/>
          <w:lang w:eastAsia="ru-RU"/>
        </w:rPr>
        <w:t>учитель русского языка и литературы</w:t>
      </w:r>
    </w:p>
    <w:p w:rsidR="00CC3736" w:rsidRPr="00CC3736" w:rsidRDefault="00CC3736" w:rsidP="00CC3736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Cs w:val="28"/>
          <w:lang w:eastAsia="ru-RU"/>
        </w:rPr>
        <w:t xml:space="preserve"> МБОУ </w:t>
      </w:r>
      <w:proofErr w:type="spellStart"/>
      <w:r w:rsidRPr="00CC3736">
        <w:rPr>
          <w:rFonts w:ascii="Times New Roman" w:eastAsia="Times New Roman" w:hAnsi="Times New Roman" w:cs="Times New Roman"/>
          <w:szCs w:val="28"/>
          <w:lang w:eastAsia="ru-RU"/>
        </w:rPr>
        <w:t>Найдёновская</w:t>
      </w:r>
      <w:proofErr w:type="spellEnd"/>
      <w:r w:rsidRPr="00CC3736">
        <w:rPr>
          <w:rFonts w:ascii="Times New Roman" w:eastAsia="Times New Roman" w:hAnsi="Times New Roman" w:cs="Times New Roman"/>
          <w:szCs w:val="28"/>
          <w:lang w:eastAsia="ru-RU"/>
        </w:rPr>
        <w:t xml:space="preserve"> школа» </w:t>
      </w:r>
    </w:p>
    <w:p w:rsidR="00CC3736" w:rsidRPr="00CC3736" w:rsidRDefault="00CC3736" w:rsidP="00CC3736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74737E">
        <w:rPr>
          <w:rFonts w:ascii="Times New Roman" w:eastAsia="Times New Roman" w:hAnsi="Times New Roman" w:cs="Times New Roman"/>
          <w:szCs w:val="28"/>
          <w:lang w:eastAsia="ru-RU"/>
        </w:rPr>
        <w:t>Великая Ирина Владимировна</w:t>
      </w: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736" w:rsidRPr="00CC3736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37E" w:rsidRDefault="00CC3736" w:rsidP="00CC3736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айдёновка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2019</w:t>
      </w: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747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74737E" w:rsidRDefault="0074737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FF7" w:rsidRDefault="00BE2D3D">
      <w:pPr>
        <w:rPr>
          <w:rFonts w:ascii="Times New Roman" w:hAnsi="Times New Roman" w:cs="Times New Roman"/>
          <w:b/>
          <w:sz w:val="24"/>
        </w:rPr>
      </w:pPr>
      <w:r w:rsidRPr="00BE2D3D">
        <w:rPr>
          <w:rFonts w:ascii="Times New Roman" w:hAnsi="Times New Roman" w:cs="Times New Roman"/>
          <w:b/>
          <w:sz w:val="24"/>
        </w:rPr>
        <w:t>Урок русского языка №34.                       9 класс                                Дата_______</w:t>
      </w:r>
    </w:p>
    <w:p w:rsidR="00BE2D3D" w:rsidRDefault="00BE2D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="005110E9" w:rsidRPr="005110E9">
        <w:rPr>
          <w:rFonts w:ascii="Times New Roman" w:hAnsi="Times New Roman" w:cs="Times New Roman"/>
          <w:sz w:val="24"/>
        </w:rPr>
        <w:t>Сложное предложение.</w:t>
      </w:r>
      <w:r w:rsidR="005110E9">
        <w:rPr>
          <w:rFonts w:ascii="Times New Roman" w:hAnsi="Times New Roman" w:cs="Times New Roman"/>
          <w:b/>
          <w:sz w:val="24"/>
        </w:rPr>
        <w:t xml:space="preserve"> </w:t>
      </w:r>
      <w:r w:rsidR="005110E9">
        <w:rPr>
          <w:rFonts w:ascii="Times New Roman" w:hAnsi="Times New Roman" w:cs="Times New Roman"/>
          <w:sz w:val="24"/>
        </w:rPr>
        <w:t>Тип</w:t>
      </w:r>
      <w:r w:rsidRPr="00BE2D3D">
        <w:rPr>
          <w:rFonts w:ascii="Times New Roman" w:hAnsi="Times New Roman" w:cs="Times New Roman"/>
          <w:sz w:val="24"/>
        </w:rPr>
        <w:t>ы сложных предложений</w:t>
      </w:r>
      <w:r>
        <w:rPr>
          <w:rFonts w:ascii="Times New Roman" w:hAnsi="Times New Roman" w:cs="Times New Roman"/>
          <w:sz w:val="24"/>
        </w:rPr>
        <w:t>.</w:t>
      </w:r>
    </w:p>
    <w:p w:rsidR="00BE2D3D" w:rsidRDefault="00BE2D3D">
      <w:pPr>
        <w:rPr>
          <w:rFonts w:ascii="Times New Roman" w:hAnsi="Times New Roman" w:cs="Times New Roman"/>
          <w:sz w:val="24"/>
        </w:rPr>
      </w:pPr>
      <w:r w:rsidRPr="00BE2D3D">
        <w:rPr>
          <w:rFonts w:ascii="Times New Roman" w:hAnsi="Times New Roman" w:cs="Times New Roman"/>
          <w:b/>
          <w:sz w:val="24"/>
        </w:rPr>
        <w:t>Тип урока:</w:t>
      </w:r>
      <w:r w:rsidR="005110E9" w:rsidRPr="005110E9">
        <w:t xml:space="preserve"> </w:t>
      </w:r>
      <w:r w:rsidR="005110E9">
        <w:rPr>
          <w:rFonts w:ascii="Times New Roman" w:hAnsi="Times New Roman" w:cs="Times New Roman"/>
          <w:sz w:val="24"/>
        </w:rPr>
        <w:t>у</w:t>
      </w:r>
      <w:r w:rsidR="005110E9" w:rsidRPr="005110E9">
        <w:rPr>
          <w:rFonts w:ascii="Times New Roman" w:hAnsi="Times New Roman" w:cs="Times New Roman"/>
          <w:sz w:val="24"/>
        </w:rPr>
        <w:t>рок открытия нового знания</w:t>
      </w:r>
      <w:r w:rsidR="005110E9">
        <w:rPr>
          <w:rFonts w:ascii="Times New Roman" w:hAnsi="Times New Roman" w:cs="Times New Roman"/>
          <w:sz w:val="24"/>
        </w:rPr>
        <w:t>.</w:t>
      </w:r>
    </w:p>
    <w:p w:rsidR="005110E9" w:rsidRPr="005110E9" w:rsidRDefault="005110E9">
      <w:pPr>
        <w:rPr>
          <w:rFonts w:ascii="Times New Roman" w:hAnsi="Times New Roman" w:cs="Times New Roman"/>
          <w:b/>
          <w:sz w:val="24"/>
        </w:rPr>
      </w:pPr>
      <w:r w:rsidRPr="005110E9">
        <w:rPr>
          <w:rFonts w:ascii="Times New Roman" w:hAnsi="Times New Roman" w:cs="Times New Roman"/>
          <w:b/>
          <w:sz w:val="24"/>
        </w:rPr>
        <w:t>Вид урока:</w:t>
      </w:r>
      <w:r w:rsidRPr="005110E9">
        <w:rPr>
          <w:rFonts w:ascii="inherit" w:eastAsia="Times New Roman" w:hAnsi="inherit" w:cs="Arial"/>
          <w:color w:val="3366FF"/>
          <w:sz w:val="21"/>
          <w:szCs w:val="21"/>
          <w:bdr w:val="none" w:sz="0" w:space="0" w:color="auto" w:frame="1"/>
          <w:lang w:eastAsia="ru-RU"/>
        </w:rPr>
        <w:t xml:space="preserve"> </w:t>
      </w:r>
      <w:r w:rsidRPr="005110E9">
        <w:rPr>
          <w:rFonts w:ascii="Times New Roman" w:hAnsi="Times New Roman" w:cs="Times New Roman"/>
          <w:sz w:val="24"/>
        </w:rPr>
        <w:t>уроки смешанного типа.</w:t>
      </w:r>
    </w:p>
    <w:p w:rsidR="00BE2D3D" w:rsidRPr="00BE2D3D" w:rsidRDefault="00BE2D3D">
      <w:pPr>
        <w:rPr>
          <w:rFonts w:ascii="Times New Roman" w:hAnsi="Times New Roman" w:cs="Times New Roman"/>
          <w:b/>
          <w:sz w:val="24"/>
        </w:rPr>
      </w:pPr>
      <w:r w:rsidRPr="00BE2D3D">
        <w:rPr>
          <w:rFonts w:ascii="Times New Roman" w:hAnsi="Times New Roman" w:cs="Times New Roman"/>
          <w:b/>
          <w:sz w:val="24"/>
        </w:rPr>
        <w:t>Цели:</w:t>
      </w:r>
    </w:p>
    <w:p w:rsidR="00BE2D3D" w:rsidRPr="00BE2D3D" w:rsidRDefault="00BE2D3D" w:rsidP="00BE2D3D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E2D3D">
        <w:rPr>
          <w:rFonts w:cs="SchoolBookC"/>
          <w:color w:val="000000"/>
          <w:sz w:val="24"/>
          <w:szCs w:val="24"/>
        </w:rPr>
        <w:t xml:space="preserve"> </w:t>
      </w:r>
      <w:r w:rsidRPr="00BE2D3D">
        <w:rPr>
          <w:rFonts w:ascii="Times New Roman" w:hAnsi="Times New Roman" w:cs="Times New Roman"/>
          <w:sz w:val="24"/>
        </w:rPr>
        <w:t xml:space="preserve">углубить, систематизировать полученные ранее учащимися сведения о сложном предложении; ввести новые понятия о видах сложных предложений; ознакомить со средствами связи простых предложений в составе сложного; формировать знания о союзной и бессоюзной связи; </w:t>
      </w:r>
    </w:p>
    <w:p w:rsidR="00BE2D3D" w:rsidRPr="00BE2D3D" w:rsidRDefault="00BE2D3D" w:rsidP="00BE2D3D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E2D3D">
        <w:rPr>
          <w:rFonts w:ascii="Times New Roman" w:hAnsi="Times New Roman" w:cs="Times New Roman"/>
          <w:sz w:val="24"/>
        </w:rPr>
        <w:t>совершенствовать языковые и пунктуационные на</w:t>
      </w:r>
      <w:r w:rsidRPr="00BE2D3D">
        <w:rPr>
          <w:rFonts w:ascii="Times New Roman" w:hAnsi="Times New Roman" w:cs="Times New Roman"/>
          <w:sz w:val="24"/>
        </w:rPr>
        <w:softHyphen/>
        <w:t>выки: конструирование сложных предложений, правильной постановки знаков препинания, умение производить синтаксический анализ предложений, составлять схемы предложений;</w:t>
      </w:r>
    </w:p>
    <w:p w:rsidR="00BE2D3D" w:rsidRPr="00F53B91" w:rsidRDefault="00BE2D3D" w:rsidP="00F53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3B91">
        <w:rPr>
          <w:rFonts w:ascii="Times New Roman" w:hAnsi="Times New Roman" w:cs="Times New Roman"/>
          <w:sz w:val="24"/>
        </w:rPr>
        <w:t>способствовать воспитанию самостоятельности в мышлении и высказывании мыслей, умения работать в команде, объективно оценивать свои знания и ответы одноклассников.</w:t>
      </w:r>
    </w:p>
    <w:p w:rsidR="00BE2D3D" w:rsidRDefault="00BE2D3D" w:rsidP="00BE2D3D">
      <w:pPr>
        <w:rPr>
          <w:rFonts w:ascii="Times New Roman" w:hAnsi="Times New Roman" w:cs="Times New Roman"/>
          <w:b/>
          <w:sz w:val="24"/>
        </w:rPr>
      </w:pPr>
      <w:r w:rsidRPr="00BE2D3D"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BE2D3D" w:rsidRDefault="00BE2D3D" w:rsidP="00BE2D3D">
      <w:pPr>
        <w:rPr>
          <w:rFonts w:ascii="Times New Roman" w:hAnsi="Times New Roman" w:cs="Times New Roman"/>
          <w:sz w:val="24"/>
        </w:rPr>
      </w:pPr>
      <w:r w:rsidRPr="00BE2D3D">
        <w:rPr>
          <w:rFonts w:ascii="Times New Roman" w:hAnsi="Times New Roman" w:cs="Times New Roman"/>
          <w:sz w:val="24"/>
        </w:rPr>
        <w:t>воспроизводят по памяти информацию, необходимую для решения учебной задачи; структурируют знания, осуществляют правильный выбор сложных предложений; оценивают уровень владения учебным действием; умеют формулировать собственное мнение и позицию.</w:t>
      </w:r>
    </w:p>
    <w:p w:rsidR="00BE2D3D" w:rsidRDefault="00BE2D3D" w:rsidP="00BE2D3D">
      <w:pPr>
        <w:rPr>
          <w:rFonts w:ascii="Times New Roman" w:hAnsi="Times New Roman" w:cs="Times New Roman"/>
          <w:b/>
          <w:sz w:val="24"/>
        </w:rPr>
      </w:pPr>
      <w:r w:rsidRPr="00BE2D3D">
        <w:rPr>
          <w:rFonts w:ascii="Times New Roman" w:hAnsi="Times New Roman" w:cs="Times New Roman"/>
          <w:b/>
          <w:sz w:val="24"/>
        </w:rPr>
        <w:t>Оборудование:</w:t>
      </w:r>
    </w:p>
    <w:p w:rsidR="00BE2D3D" w:rsidRDefault="00BE2D3D" w:rsidP="00BE2D3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D3D">
        <w:rPr>
          <w:rFonts w:ascii="Times New Roman" w:hAnsi="Times New Roman" w:cs="Times New Roman"/>
          <w:color w:val="000000"/>
          <w:sz w:val="24"/>
          <w:szCs w:val="24"/>
        </w:rPr>
        <w:t xml:space="preserve">учебные тексты, схемы,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компьютер, телевизор.</w:t>
      </w:r>
    </w:p>
    <w:p w:rsidR="00BE2D3D" w:rsidRDefault="00BE2D3D" w:rsidP="00BE2D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2D3D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BE2D3D" w:rsidRDefault="00CE5BB5" w:rsidP="00BE2D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Ι. Организационный момен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Слайд№1)</w:t>
      </w:r>
      <w:r w:rsidR="00BE2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D3D" w:rsidRPr="00BE2D3D">
        <w:rPr>
          <w:rFonts w:ascii="Times New Roman" w:hAnsi="Times New Roman" w:cs="Times New Roman"/>
          <w:color w:val="000000"/>
          <w:sz w:val="24"/>
          <w:szCs w:val="24"/>
        </w:rPr>
        <w:t>(Приветствие «Подари улыбку»)</w:t>
      </w:r>
    </w:p>
    <w:p w:rsidR="00BE2D3D" w:rsidRDefault="00BE2D3D" w:rsidP="00BE2D3D">
      <w:pPr>
        <w:rPr>
          <w:rFonts w:ascii="Times New Roman" w:hAnsi="Times New Roman" w:cs="Times New Roman"/>
          <w:b/>
          <w:bCs/>
          <w:sz w:val="24"/>
        </w:rPr>
      </w:pPr>
      <w:r w:rsidRPr="00BE2D3D">
        <w:rPr>
          <w:rFonts w:ascii="Times New Roman" w:hAnsi="Times New Roman" w:cs="Times New Roman"/>
          <w:b/>
          <w:bCs/>
          <w:sz w:val="24"/>
        </w:rPr>
        <w:t>ІІ. Актуализация опорных знаний.</w:t>
      </w:r>
    </w:p>
    <w:p w:rsidR="00EA0C3F" w:rsidRDefault="00CE5BB5" w:rsidP="00BE2D3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1.Орфографический анализ </w:t>
      </w:r>
      <w:r w:rsidRPr="00CE5BB5">
        <w:rPr>
          <w:rFonts w:ascii="Times New Roman" w:hAnsi="Times New Roman" w:cs="Times New Roman"/>
          <w:bCs/>
          <w:sz w:val="24"/>
        </w:rPr>
        <w:t>(Задание ОГЭ №5)</w:t>
      </w:r>
      <w:r>
        <w:rPr>
          <w:rFonts w:ascii="Times New Roman" w:hAnsi="Times New Roman" w:cs="Times New Roman"/>
          <w:b/>
          <w:bCs/>
          <w:sz w:val="24"/>
        </w:rPr>
        <w:t xml:space="preserve"> (Слайд№2)</w:t>
      </w:r>
    </w:p>
    <w:p w:rsidR="00CE5BB5" w:rsidRPr="00CE5BB5" w:rsidRDefault="00CE5BB5" w:rsidP="00CE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Укажите варианты ответов, в которых дано верное объяснение написания выделенного слова. </w:t>
      </w:r>
      <w:proofErr w:type="gramStart"/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Запишите номера этих ответов. 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1) НЕ СМОТРЯ (под ноги) – НЕ с деепричастиями, употребляющимися без НЕ, пишется раздельно 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2) ОБМАКНУЛ (перо в чернильницу) - правописание гласной в корне зависит от ударения. 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 xml:space="preserve">3) ШОРОХ – после шипящей пишется о, поскольку можно подобрать 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lastRenderedPageBreak/>
        <w:t>проверочное слово 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4) ДВУХЪЯРУСНЫЙ – разделительный Ъ пишется в сложном слове после начальных частей двух/трех/четырех перед йотированными гласными. 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5) ГОНЯТ (они</w:t>
      </w:r>
      <w:proofErr w:type="gramEnd"/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) – в окончании глагола II спряжения в форме 3 лица множественного числа пишется Я. </w:t>
      </w:r>
    </w:p>
    <w:p w:rsidR="00CE5BB5" w:rsidRPr="00103C21" w:rsidRDefault="00CE5BB5" w:rsidP="00CE5BB5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548DD4" w:themeColor="text2" w:themeTint="99"/>
          <w:spacing w:val="3"/>
          <w:sz w:val="28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548DD4" w:themeColor="text2" w:themeTint="99"/>
          <w:spacing w:val="3"/>
          <w:sz w:val="26"/>
          <w:szCs w:val="26"/>
          <w:lang w:eastAsia="ru-RU"/>
        </w:rPr>
        <w:t> </w:t>
      </w:r>
      <w:hyperlink r:id="rId7" w:history="1">
        <w:r w:rsidRPr="00103C21">
          <w:rPr>
            <w:rFonts w:ascii="GothaPro" w:eastAsia="Times New Roman" w:hAnsi="GothaPro" w:cs="Times New Roman"/>
            <w:color w:val="548DD4" w:themeColor="text2" w:themeTint="99"/>
            <w:spacing w:val="3"/>
            <w:sz w:val="28"/>
            <w:szCs w:val="26"/>
            <w:bdr w:val="none" w:sz="0" w:space="0" w:color="auto" w:frame="1"/>
            <w:lang w:eastAsia="ru-RU"/>
          </w:rPr>
          <w:t>Ответ</w:t>
        </w:r>
      </w:hyperlink>
    </w:p>
    <w:p w:rsidR="00CE5BB5" w:rsidRPr="00103C21" w:rsidRDefault="00CE5BB5" w:rsidP="00CE5BB5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color w:val="1A1A1A"/>
          <w:spacing w:val="3"/>
          <w:sz w:val="28"/>
          <w:szCs w:val="26"/>
          <w:lang w:eastAsia="ru-RU"/>
        </w:rPr>
      </w:pPr>
      <w:r w:rsidRPr="00103C21">
        <w:rPr>
          <w:rFonts w:ascii="GothaPro" w:eastAsia="Times New Roman" w:hAnsi="GothaPro" w:cs="Times New Roman"/>
          <w:color w:val="1A1A1A"/>
          <w:spacing w:val="3"/>
          <w:sz w:val="28"/>
          <w:szCs w:val="26"/>
          <w:lang w:eastAsia="ru-RU"/>
        </w:rPr>
        <w:t>145</w:t>
      </w:r>
      <w:r w:rsidR="00AF0687">
        <w:rPr>
          <w:rFonts w:ascii="GothaPro" w:eastAsia="Times New Roman" w:hAnsi="GothaPro" w:cs="Times New Roman"/>
          <w:color w:val="1A1A1A"/>
          <w:spacing w:val="3"/>
          <w:sz w:val="28"/>
          <w:szCs w:val="26"/>
          <w:lang w:eastAsia="ru-RU"/>
        </w:rPr>
        <w:t xml:space="preserve"> (Слайд №3)</w:t>
      </w:r>
    </w:p>
    <w:p w:rsidR="00EA0C3F" w:rsidRDefault="00CE5BB5" w:rsidP="00CE5BB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2.Синтаксический анализ словосочетания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.(</w:t>
      </w:r>
      <w:proofErr w:type="gramEnd"/>
      <w:r w:rsidRPr="00CE5BB5">
        <w:rPr>
          <w:rFonts w:ascii="Times New Roman" w:hAnsi="Times New Roman" w:cs="Times New Roman"/>
          <w:bCs/>
          <w:sz w:val="24"/>
        </w:rPr>
        <w:t xml:space="preserve">Задание ОГЭ №4) </w:t>
      </w:r>
      <w:r w:rsidR="00AF0687">
        <w:rPr>
          <w:rFonts w:ascii="Times New Roman" w:hAnsi="Times New Roman" w:cs="Times New Roman"/>
          <w:b/>
          <w:bCs/>
          <w:sz w:val="24"/>
        </w:rPr>
        <w:t>(Слайд №4</w:t>
      </w:r>
      <w:r>
        <w:rPr>
          <w:rFonts w:ascii="Times New Roman" w:hAnsi="Times New Roman" w:cs="Times New Roman"/>
          <w:b/>
          <w:bCs/>
          <w:sz w:val="24"/>
        </w:rPr>
        <w:t>).</w:t>
      </w:r>
    </w:p>
    <w:p w:rsidR="00CE5BB5" w:rsidRPr="00CE5BB5" w:rsidRDefault="00CE5BB5" w:rsidP="00CE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Замените словосочетание «</w:t>
      </w:r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к </w:t>
      </w:r>
      <w:proofErr w:type="spellStart"/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Алкиному</w:t>
      </w:r>
      <w:proofErr w:type="spellEnd"/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дому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», построенное на основе согласования, синонимичным словосочетанием со связью управление. Напишите получившееся словосочетание. </w:t>
      </w:r>
    </w:p>
    <w:p w:rsidR="00CE5BB5" w:rsidRPr="00CE5BB5" w:rsidRDefault="00CE5BB5" w:rsidP="00CE5BB5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 </w:t>
      </w:r>
      <w:hyperlink r:id="rId8" w:history="1">
        <w:r w:rsidRPr="00CE5BB5">
          <w:rPr>
            <w:rFonts w:ascii="GothaPro" w:eastAsia="Times New Roman" w:hAnsi="GothaPro" w:cs="Times New Roman"/>
            <w:color w:val="0089FF"/>
            <w:spacing w:val="3"/>
            <w:sz w:val="26"/>
            <w:szCs w:val="26"/>
            <w:bdr w:val="none" w:sz="0" w:space="0" w:color="auto" w:frame="1"/>
            <w:lang w:eastAsia="ru-RU"/>
          </w:rPr>
          <w:t>Ответ</w:t>
        </w:r>
      </w:hyperlink>
    </w:p>
    <w:p w:rsidR="00CE5BB5" w:rsidRPr="00CE5BB5" w:rsidRDefault="00CE5BB5" w:rsidP="00CE5BB5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 xml:space="preserve">к дому </w:t>
      </w:r>
      <w:proofErr w:type="spellStart"/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Алки</w:t>
      </w:r>
      <w:proofErr w:type="spellEnd"/>
    </w:p>
    <w:p w:rsidR="00CE5BB5" w:rsidRPr="00CE5BB5" w:rsidRDefault="00CE5BB5" w:rsidP="00CE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Замените словосочетание «</w:t>
      </w:r>
      <w:proofErr w:type="spellStart"/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глебовская</w:t>
      </w:r>
      <w:proofErr w:type="spellEnd"/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власть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», построенное на основе согласования, синонимичным словосочетанием со связью управление. Напишите получившееся словосочетание. </w:t>
      </w:r>
    </w:p>
    <w:p w:rsidR="00CE5BB5" w:rsidRPr="00CE5BB5" w:rsidRDefault="00CE5BB5" w:rsidP="00CE5BB5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 </w:t>
      </w:r>
      <w:hyperlink r:id="rId9" w:history="1">
        <w:r w:rsidRPr="00CE5BB5">
          <w:rPr>
            <w:rFonts w:ascii="GothaPro" w:eastAsia="Times New Roman" w:hAnsi="GothaPro" w:cs="Times New Roman"/>
            <w:color w:val="0089FF"/>
            <w:spacing w:val="3"/>
            <w:sz w:val="26"/>
            <w:szCs w:val="26"/>
            <w:bdr w:val="none" w:sz="0" w:space="0" w:color="auto" w:frame="1"/>
            <w:lang w:eastAsia="ru-RU"/>
          </w:rPr>
          <w:t>Ответ</w:t>
        </w:r>
      </w:hyperlink>
    </w:p>
    <w:p w:rsidR="00CE5BB5" w:rsidRPr="00CE5BB5" w:rsidRDefault="00CE5BB5" w:rsidP="00CE5BB5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власть Глебова</w:t>
      </w:r>
    </w:p>
    <w:p w:rsidR="00CE5BB5" w:rsidRPr="00CE5BB5" w:rsidRDefault="00CE5BB5" w:rsidP="00CE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Замените словосочетание «</w:t>
      </w:r>
      <w:r w:rsidRPr="00CE5BB5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суконным одеялом</w:t>
      </w: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», построенное на основе согласования, синонимичным словосочетанием со связью управление. Напишите получившееся словосочетание. </w:t>
      </w:r>
    </w:p>
    <w:p w:rsidR="00CE5BB5" w:rsidRPr="00CE5BB5" w:rsidRDefault="00CE5BB5" w:rsidP="00CE5BB5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 </w:t>
      </w:r>
      <w:hyperlink r:id="rId10" w:history="1">
        <w:r w:rsidRPr="00CE5BB5">
          <w:rPr>
            <w:rFonts w:ascii="GothaPro" w:eastAsia="Times New Roman" w:hAnsi="GothaPro" w:cs="Times New Roman"/>
            <w:color w:val="0089FF"/>
            <w:spacing w:val="3"/>
            <w:sz w:val="26"/>
            <w:szCs w:val="26"/>
            <w:bdr w:val="none" w:sz="0" w:space="0" w:color="auto" w:frame="1"/>
            <w:lang w:eastAsia="ru-RU"/>
          </w:rPr>
          <w:t>Ответ</w:t>
        </w:r>
      </w:hyperlink>
    </w:p>
    <w:p w:rsidR="00CE5BB5" w:rsidRDefault="00CE5BB5" w:rsidP="00CE5BB5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CE5BB5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одеялом из сукна</w:t>
      </w:r>
      <w:r w:rsidR="00AF0687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 xml:space="preserve"> (Слайд №5)</w:t>
      </w:r>
    </w:p>
    <w:p w:rsidR="00D74B11" w:rsidRPr="00CE5BB5" w:rsidRDefault="00D74B11" w:rsidP="00CE5BB5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</w:pPr>
      <w:r w:rsidRPr="00D74B11"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  <w:t>3.Синтаксический анализ предложения</w:t>
      </w:r>
      <w:proofErr w:type="gramStart"/>
      <w:r w:rsidRPr="00D74B11"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  <w:t>.</w:t>
      </w:r>
      <w:r w:rsidR="00AF0687"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  <w:t>(</w:t>
      </w:r>
      <w:proofErr w:type="gramEnd"/>
      <w:r w:rsidR="00AF0687"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  <w:t>Слайд №6</w:t>
      </w:r>
      <w:r>
        <w:rPr>
          <w:rFonts w:ascii="GothaPro" w:eastAsia="Times New Roman" w:hAnsi="GothaPro" w:cs="Times New Roman"/>
          <w:b/>
          <w:color w:val="1A1A1A"/>
          <w:spacing w:val="3"/>
          <w:sz w:val="26"/>
          <w:szCs w:val="26"/>
          <w:lang w:eastAsia="ru-RU"/>
        </w:rPr>
        <w:t>)</w:t>
      </w:r>
    </w:p>
    <w:p w:rsidR="00D74B11" w:rsidRPr="00D74B11" w:rsidRDefault="00D74B11" w:rsidP="00D7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11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Прочитайте текст </w:t>
      </w:r>
      <w:r w:rsidRPr="00D74B11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(1) Любовь - это жизнь, это главное. (2)От нее разворачиваются и стихи, и дела, и все прочее. (3)Любовь - это сердце всего. (4)Если оно прекратит работу, все остальное отмирает, делается лишним, ненужным. (5)Но если сердце работает, оно не может не проявляться в этом во всем.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Укажите варианты ответов, в которых верно определена </w:t>
      </w:r>
      <w:r w:rsidRPr="00D74B11">
        <w:rPr>
          <w:rFonts w:ascii="GothaPro" w:eastAsia="Times New Roman" w:hAnsi="GothaPro" w:cs="Times New Roman"/>
          <w:b/>
          <w:bCs/>
          <w:color w:val="1A1A1A"/>
          <w:spacing w:val="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грамматическая основа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 в одном из предложений или в одной из частей сложного предложения текста. Запишите номера ответов.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1. оно прекратит работу (предложение 4)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2. стихи дела прочее разворачиваются от нее (предложение 2)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3. любовь (предложение 3)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4. любовь главное (предложение 1) </w:t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br/>
      </w: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shd w:val="clear" w:color="auto" w:fill="FFFFFF"/>
          <w:lang w:eastAsia="ru-RU"/>
        </w:rPr>
        <w:t>5. сердце работает (предложение 5) </w:t>
      </w:r>
    </w:p>
    <w:p w:rsidR="00D74B11" w:rsidRPr="00D74B11" w:rsidRDefault="00D74B11" w:rsidP="00D74B11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 </w:t>
      </w:r>
      <w:hyperlink r:id="rId11" w:history="1">
        <w:r w:rsidRPr="00D74B11">
          <w:rPr>
            <w:rFonts w:ascii="GothaPro" w:eastAsia="Times New Roman" w:hAnsi="GothaPro" w:cs="Times New Roman"/>
            <w:color w:val="0089FF"/>
            <w:spacing w:val="3"/>
            <w:sz w:val="26"/>
            <w:szCs w:val="26"/>
            <w:u w:val="single"/>
            <w:bdr w:val="none" w:sz="0" w:space="0" w:color="auto" w:frame="1"/>
            <w:lang w:eastAsia="ru-RU"/>
          </w:rPr>
          <w:t>Ответ</w:t>
        </w:r>
      </w:hyperlink>
    </w:p>
    <w:p w:rsidR="00D74B11" w:rsidRPr="00D74B11" w:rsidRDefault="00D74B11" w:rsidP="00D74B11">
      <w:pPr>
        <w:shd w:val="clear" w:color="auto" w:fill="FFFFFF"/>
        <w:spacing w:after="30" w:line="240" w:lineRule="auto"/>
        <w:jc w:val="both"/>
        <w:textAlignment w:val="baseline"/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</w:pPr>
      <w:r w:rsidRPr="00D74B11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>15</w:t>
      </w:r>
      <w:r w:rsidR="00AF0687">
        <w:rPr>
          <w:rFonts w:ascii="GothaPro" w:eastAsia="Times New Roman" w:hAnsi="GothaPro" w:cs="Times New Roman"/>
          <w:color w:val="1A1A1A"/>
          <w:spacing w:val="3"/>
          <w:sz w:val="26"/>
          <w:szCs w:val="26"/>
          <w:lang w:eastAsia="ru-RU"/>
        </w:rPr>
        <w:t xml:space="preserve">    (Слайд №7)</w:t>
      </w:r>
    </w:p>
    <w:p w:rsidR="00AC1C26" w:rsidRDefault="00AC1C26" w:rsidP="00D74B11">
      <w:pPr>
        <w:tabs>
          <w:tab w:val="left" w:pos="31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ΙΙΙ. </w:t>
      </w:r>
      <w:r w:rsidR="00D74B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Мотивация</w:t>
      </w:r>
      <w:r w:rsidR="007F0C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учебной деятельности</w:t>
      </w:r>
      <w:r w:rsidR="00D74B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</w:p>
    <w:p w:rsidR="00AC1C26" w:rsidRPr="00E74412" w:rsidRDefault="00AC1C26" w:rsidP="00AC1C26">
      <w:pPr>
        <w:tabs>
          <w:tab w:val="left" w:pos="31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1.</w:t>
      </w:r>
      <w:r w:rsidRPr="00AC1C2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Фронтальная беседа по вопросам:</w:t>
      </w:r>
    </w:p>
    <w:p w:rsidR="00AC1C26" w:rsidRPr="00E74412" w:rsidRDefault="00AC1C26" w:rsidP="00AC1C26">
      <w:pPr>
        <w:tabs>
          <w:tab w:val="left" w:pos="312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44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- Какой раздел науки о языке мы изучаем? (Синтаксис)</w:t>
      </w:r>
    </w:p>
    <w:p w:rsidR="00AC1C26" w:rsidRPr="00E74412" w:rsidRDefault="00AC1C26" w:rsidP="00AC1C26">
      <w:pPr>
        <w:tabs>
          <w:tab w:val="left" w:pos="118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441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- Что изучает синтаксис? (Строение словосочетаний и предложений)</w:t>
      </w:r>
    </w:p>
    <w:p w:rsidR="00AC1C26" w:rsidRDefault="00AC1C26" w:rsidP="00AC1C26">
      <w:pPr>
        <w:tabs>
          <w:tab w:val="left" w:pos="118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44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proofErr w:type="gramStart"/>
      <w:r w:rsidRPr="00E74412">
        <w:rPr>
          <w:rFonts w:ascii="Times New Roman" w:eastAsia="Times New Roman" w:hAnsi="Times New Roman" w:cs="Times New Roman"/>
          <w:sz w:val="24"/>
          <w:szCs w:val="28"/>
          <w:lang w:eastAsia="ru-RU"/>
        </w:rPr>
        <w:t>- Что такое пре</w:t>
      </w:r>
      <w:r w:rsidR="00AF0687">
        <w:rPr>
          <w:rFonts w:ascii="Times New Roman" w:eastAsia="Times New Roman" w:hAnsi="Times New Roman" w:cs="Times New Roman"/>
          <w:sz w:val="24"/>
          <w:szCs w:val="28"/>
          <w:lang w:eastAsia="ru-RU"/>
        </w:rPr>
        <w:t>дложение?</w:t>
      </w:r>
      <w:r w:rsidRPr="00E744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gramEnd"/>
    </w:p>
    <w:p w:rsidR="00AC1C26" w:rsidRPr="00AC1C26" w:rsidRDefault="00AC1C26" w:rsidP="00AC1C26">
      <w:pPr>
        <w:tabs>
          <w:tab w:val="left" w:pos="118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-По структуре, какие бывают предложения? (</w:t>
      </w:r>
      <w:proofErr w:type="gramEnd"/>
    </w:p>
    <w:p w:rsidR="00E74412" w:rsidRPr="00D74B11" w:rsidRDefault="00D74B11" w:rsidP="00D74B11">
      <w:pPr>
        <w:tabs>
          <w:tab w:val="left" w:pos="31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Ребята, обратите внимание на два последних предложения текста.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какие</w:t>
      </w:r>
      <w:r w:rsidR="00AC1C2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предложения по структуре? (Слож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ные).</w:t>
      </w:r>
      <w:r w:rsidR="00E74412" w:rsidRPr="00D74B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E74412" w:rsidRDefault="00D74B11" w:rsidP="00AC1C26">
      <w:pPr>
        <w:tabs>
          <w:tab w:val="left" w:pos="31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тему мы </w:t>
      </w:r>
      <w:r w:rsidR="00A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 изучать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прошлом уроке? (Сложное предложение</w:t>
      </w:r>
      <w:proofErr w:type="gramStart"/>
      <w:r w:rsidR="00E74412" w:rsidRPr="00E744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06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F0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№8)</w:t>
      </w:r>
    </w:p>
    <w:p w:rsidR="00E74412" w:rsidRDefault="00E74412" w:rsidP="00AC1C26">
      <w:pPr>
        <w:tabs>
          <w:tab w:val="left" w:pos="31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предстоит нам узнать на уроке?</w:t>
      </w:r>
      <w:r w:rsidR="00A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06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F0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№9)</w:t>
      </w:r>
    </w:p>
    <w:p w:rsidR="00AC1C26" w:rsidRDefault="00AC1C26" w:rsidP="00AC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прошлых уроках мы знакомились с вами со сложным предложением,  сегодня мы должны </w:t>
      </w:r>
      <w:r w:rsidRPr="00E74412">
        <w:rPr>
          <w:rFonts w:ascii="Times New Roman" w:hAnsi="Times New Roman" w:cs="Times New Roman"/>
          <w:sz w:val="24"/>
          <w:szCs w:val="24"/>
        </w:rPr>
        <w:t>углубить, систематизировать полученные ранее сведения о сложном предложении; ввести новые понятия о видах сложных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познакомимся с типами сложных предложений, вспомним типы союзов, проанализируем текст в рамках подготовки к аттестации в 9 классе.</w:t>
      </w:r>
    </w:p>
    <w:p w:rsidR="000F4EFF" w:rsidRPr="00AC1C26" w:rsidRDefault="00AC1C26" w:rsidP="00E74412">
      <w:pPr>
        <w:tabs>
          <w:tab w:val="left" w:pos="312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F4EFF" w:rsidRPr="00AC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Заполнение карточки ЗХУ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03"/>
        <w:gridCol w:w="2302"/>
        <w:gridCol w:w="2303"/>
        <w:gridCol w:w="2303"/>
      </w:tblGrid>
      <w:tr w:rsidR="000F4EFF" w:rsidTr="000F4EFF"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знать</w:t>
            </w: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</w:t>
            </w:r>
          </w:p>
        </w:tc>
      </w:tr>
      <w:tr w:rsidR="000F4EFF" w:rsidTr="000F4EFF">
        <w:tc>
          <w:tcPr>
            <w:tcW w:w="2303" w:type="dxa"/>
          </w:tcPr>
          <w:p w:rsidR="000F4EFF" w:rsidRDefault="001648BB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предложение?</w:t>
            </w:r>
          </w:p>
        </w:tc>
        <w:tc>
          <w:tcPr>
            <w:tcW w:w="2302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FF" w:rsidTr="000F4EFF">
        <w:tc>
          <w:tcPr>
            <w:tcW w:w="2303" w:type="dxa"/>
          </w:tcPr>
          <w:p w:rsidR="000F4EFF" w:rsidRDefault="001648BB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предложение называется сложным?</w:t>
            </w:r>
          </w:p>
        </w:tc>
        <w:tc>
          <w:tcPr>
            <w:tcW w:w="2302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FF" w:rsidTr="000F4EFF">
        <w:tc>
          <w:tcPr>
            <w:tcW w:w="2303" w:type="dxa"/>
          </w:tcPr>
          <w:p w:rsidR="000F4EFF" w:rsidRDefault="001648BB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 сложных предложений</w:t>
            </w:r>
          </w:p>
        </w:tc>
        <w:tc>
          <w:tcPr>
            <w:tcW w:w="2302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0F4EFF" w:rsidRDefault="000F4EFF" w:rsidP="00E74412">
            <w:pPr>
              <w:tabs>
                <w:tab w:val="left" w:pos="31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4EFF" w:rsidRPr="00E74412" w:rsidRDefault="000F4EFF" w:rsidP="00E74412">
      <w:pPr>
        <w:tabs>
          <w:tab w:val="left" w:pos="312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CD9" w:rsidRDefault="007F0CD9" w:rsidP="007F0CD9">
      <w:pPr>
        <w:pStyle w:val="a4"/>
        <w:ind w:left="72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ΙV. Работа над темой урока.</w:t>
      </w:r>
    </w:p>
    <w:p w:rsidR="00CB1840" w:rsidRPr="00AC1C26" w:rsidRDefault="007F0CD9" w:rsidP="007F0CD9">
      <w:pPr>
        <w:pStyle w:val="a4"/>
        <w:ind w:left="72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1.</w:t>
      </w:r>
      <w:r w:rsidR="00AC1C26" w:rsidRPr="00AC1C26">
        <w:rPr>
          <w:rFonts w:ascii="Times New Roman" w:eastAsia="Times New Roman" w:hAnsi="Times New Roman" w:cs="Times New Roman"/>
          <w:b/>
          <w:sz w:val="24"/>
          <w:szCs w:val="28"/>
        </w:rPr>
        <w:t>Работа со схемой</w:t>
      </w:r>
      <w:proofErr w:type="gramStart"/>
      <w:r w:rsidR="00AC1C26" w:rsidRPr="00AC1C26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AF0687">
        <w:rPr>
          <w:rFonts w:ascii="Times New Roman" w:eastAsia="Times New Roman" w:hAnsi="Times New Roman" w:cs="Times New Roman"/>
          <w:b/>
          <w:sz w:val="24"/>
          <w:szCs w:val="28"/>
        </w:rPr>
        <w:t>(</w:t>
      </w:r>
      <w:proofErr w:type="gramEnd"/>
      <w:r w:rsidR="00AF0687">
        <w:rPr>
          <w:rFonts w:ascii="Times New Roman" w:eastAsia="Times New Roman" w:hAnsi="Times New Roman" w:cs="Times New Roman"/>
          <w:b/>
          <w:sz w:val="24"/>
          <w:szCs w:val="28"/>
        </w:rPr>
        <w:t>Слайд №10</w:t>
      </w:r>
      <w:r w:rsidR="00AC1C26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:rsid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Пользуясь данной схемой, расскажите, что вы знаете о сложном предложении и  его типах.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9E3892" w:rsidRP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Чем различаются ССП И СПП? ( СС</w:t>
      </w:r>
      <w:proofErr w:type="gramStart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П-</w:t>
      </w:r>
      <w:proofErr w:type="gramEnd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части независимые, В СПП – главная и зависимая, союзами)</w:t>
      </w:r>
    </w:p>
    <w:p w:rsid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Средством связи в сложноподчиненных предложениях служат подчинительные союзы, в сложносочиненных предложениях – сочинительные союзы, в бессоюзных – интонация (без включения союзов).</w:t>
      </w:r>
      <w:proofErr w:type="gramEnd"/>
    </w:p>
    <w:p w:rsidR="00AC1C26" w:rsidRDefault="007F0CD9" w:rsidP="009E3892">
      <w:pPr>
        <w:tabs>
          <w:tab w:val="left" w:pos="1184"/>
        </w:tabs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</w:t>
      </w:r>
      <w:r w:rsidR="00AC1C26" w:rsidRPr="00AC1C2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Повторение. Союзы подчинительные и сочинительные.</w:t>
      </w:r>
    </w:p>
    <w:p w:rsidR="00AC1C26" w:rsidRPr="00AC1C26" w:rsidRDefault="00AC1C26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C1C2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(Сообщения, подготовленные учащимися) </w:t>
      </w:r>
    </w:p>
    <w:p w:rsidR="009E3892" w:rsidRPr="009E3892" w:rsidRDefault="007F0CD9" w:rsidP="009E3892">
      <w:pPr>
        <w:tabs>
          <w:tab w:val="left" w:pos="1184"/>
        </w:tabs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</w:t>
      </w:r>
      <w:r w:rsidR="009E3892" w:rsidRPr="009E38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Распределительный диктант</w:t>
      </w:r>
    </w:p>
    <w:p w:rsid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Распределите союзы в 2 колонки: сочинительные и подчинительные </w:t>
      </w:r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(Слайд №11-12</w:t>
      </w:r>
      <w:r w:rsidR="007F0C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).</w:t>
      </w:r>
    </w:p>
    <w:p w:rsidR="007F0CD9" w:rsidRPr="009E3892" w:rsidRDefault="007F0CD9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Проверка.</w:t>
      </w:r>
    </w:p>
    <w:p w:rsidR="009E3892" w:rsidRPr="007F0CD9" w:rsidRDefault="007F0CD9" w:rsidP="007F0CD9">
      <w:pPr>
        <w:tabs>
          <w:tab w:val="left" w:pos="1184"/>
        </w:tabs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="009E3892" w:rsidRPr="007F0C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Конструирование</w:t>
      </w:r>
      <w:r w:rsidR="00AF06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(Слайд №13-15)</w:t>
      </w:r>
    </w:p>
    <w:p w:rsidR="009E3892" w:rsidRPr="009E3892" w:rsidRDefault="009E3892" w:rsidP="009E3892">
      <w:pPr>
        <w:pStyle w:val="a3"/>
        <w:numPr>
          <w:ilvl w:val="0"/>
          <w:numId w:val="7"/>
        </w:num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Любовь к Родине начинается с любви к матери, а человек начинается с отношения к ней.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(ССП)</w:t>
      </w:r>
    </w:p>
    <w:p w:rsidR="009E3892" w:rsidRPr="009E3892" w:rsidRDefault="009E3892" w:rsidP="009E3892">
      <w:pPr>
        <w:tabs>
          <w:tab w:val="left" w:pos="1184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lastRenderedPageBreak/>
        <w:t>Если любовь к Родине начинается с любви к матери, то человек начинается с отношения к ней</w:t>
      </w:r>
      <w:proofErr w:type="gramStart"/>
      <w:r w:rsidRPr="009E389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СПП)</w:t>
      </w: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9E38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( Начертить схемы этих предложений на доске)</w:t>
      </w:r>
    </w:p>
    <w:p w:rsidR="009E3892" w:rsidRPr="009E3892" w:rsidRDefault="009E3892" w:rsidP="009E3892">
      <w:pPr>
        <w:pStyle w:val="a3"/>
        <w:numPr>
          <w:ilvl w:val="0"/>
          <w:numId w:val="7"/>
        </w:num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горем и радостью ребенок идет к матери, и он находит у неё понимание</w:t>
      </w:r>
      <w:proofErr w:type="gramStart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ССП</w:t>
      </w:r>
    </w:p>
    <w:p w:rsidR="009E3892" w:rsidRPr="009E3892" w:rsidRDefault="009E3892" w:rsidP="009E3892">
      <w:pPr>
        <w:tabs>
          <w:tab w:val="left" w:pos="1184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 С горем и радостью ребенок идет к матери, потому что  он находит у неё понимание</w:t>
      </w:r>
      <w:proofErr w:type="gramStart"/>
      <w:r w:rsidRPr="009E3892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СПП)</w:t>
      </w:r>
      <w:r w:rsidRPr="009E3892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 xml:space="preserve"> </w:t>
      </w:r>
      <w:r w:rsidRPr="009E38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( Начертить схемы этих предложений на доске)</w:t>
      </w:r>
    </w:p>
    <w:p w:rsidR="009E3892" w:rsidRP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3. </w:t>
      </w: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свете не существует человека роднее и ближе матери. Ее любовь к детям безгранична, бескорыстна, полна самоотверженности.</w:t>
      </w:r>
    </w:p>
    <w:p w:rsidR="009E3892" w:rsidRP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</w:t>
      </w:r>
      <w:r w:rsidRPr="009E389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На свете не существует человека роднее и ближе матери, ведь ее любовь к детям безгранична, бескорыстна, полна самоотверженности</w:t>
      </w:r>
      <w:proofErr w:type="gramStart"/>
      <w:r w:rsidRPr="009E389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СПП)(</w:t>
      </w:r>
      <w:r w:rsidRPr="009E38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Начертите схемы предложений, определите их вид.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)</w:t>
      </w:r>
    </w:p>
    <w:p w:rsid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0687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AF0687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ВЫВОД:</w:t>
      </w:r>
      <w:r w:rsidRPr="00AF0687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 же такое сложное предложение?</w:t>
      </w:r>
    </w:p>
    <w:p w:rsidR="009E3892" w:rsidRP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</w:t>
      </w:r>
      <w:proofErr w:type="gramStart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(Сложное предложение не есть механическая сумма простых предложений.</w:t>
      </w:r>
      <w:proofErr w:type="gramEnd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Смысловые отношения, возникающие в сложном предложении между  его частями, делают эту конструкцию более богатой по выражаемой информации. </w:t>
      </w:r>
      <w:proofErr w:type="gramStart"/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Дополнительная информация сложного предложения возникает из соотношения содержания его составляющих и закрепляется, уточняется, благодаря средствам связи).</w:t>
      </w:r>
      <w:proofErr w:type="gramEnd"/>
    </w:p>
    <w:p w:rsidR="009E3892" w:rsidRP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-для чего же мы используем сложные предложения? </w:t>
      </w:r>
    </w:p>
    <w:p w:rsidR="009E3892" w:rsidRDefault="009E3892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E389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Сложное предложение – лаконичное средство выражения сложных мыслей, позволяющее  устранить однообразное повторение слов и монотонное использование простых предложений. Выбор конструкции зависит  от задачи, сферы, содержания высказывания, т.е. от коммуникативной задачи.</w:t>
      </w:r>
    </w:p>
    <w:p w:rsidR="001648BB" w:rsidRPr="007F0CD9" w:rsidRDefault="007F0CD9" w:rsidP="007F0CD9">
      <w:pPr>
        <w:tabs>
          <w:tab w:val="left" w:pos="1184"/>
        </w:tabs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V.</w:t>
      </w:r>
      <w:r w:rsidR="001648BB" w:rsidRPr="007F0C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Физкульминутка</w:t>
      </w:r>
      <w:proofErr w:type="spellEnd"/>
      <w:r w:rsidR="001648BB" w:rsidRPr="007F0C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«Собери пословицы»</w:t>
      </w:r>
    </w:p>
    <w:p w:rsidR="001648BB" w:rsidRDefault="007F0CD9" w:rsidP="009E3892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 каждой пары  учащих</w:t>
      </w:r>
      <w:r w:rsidR="001648BB"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ся часть пословицы, необходимо найти вторую часть.</w:t>
      </w:r>
    </w:p>
    <w:p w:rsidR="001648BB" w:rsidRPr="001648BB" w:rsidRDefault="001648BB" w:rsidP="001648BB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648B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Начало предложений:</w:t>
      </w:r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При солнце тепло,… Птица радуется весне,… Без отца – </w:t>
      </w:r>
      <w:proofErr w:type="spellStart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полсироты</w:t>
      </w:r>
      <w:proofErr w:type="spellEnd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,… У </w:t>
      </w:r>
      <w:proofErr w:type="gramStart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детины</w:t>
      </w:r>
      <w:proofErr w:type="gramEnd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заболит пальчик,… Живы родители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почитай,… Мать кормит детей…</w:t>
      </w:r>
    </w:p>
    <w:p w:rsidR="001648BB" w:rsidRDefault="001648BB" w:rsidP="001648BB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1648B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Продолжение предложений:</w:t>
      </w:r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…а младенец – матери; а при матери добро; а у матери – сердце; а без матери – и вся сирота; умерли – поминай; как земля людей</w:t>
      </w:r>
      <w:proofErr w:type="gramEnd"/>
    </w:p>
    <w:p w:rsidR="001648BB" w:rsidRDefault="001648BB" w:rsidP="001648BB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648B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Слово учителя.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64A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Какие перед вами предложения</w:t>
      </w:r>
      <w:proofErr w:type="gramStart"/>
      <w:r w:rsidR="00264A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?</w:t>
      </w:r>
      <w:proofErr w:type="gramEnd"/>
      <w:r w:rsidR="00264A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 Сложные, ССП). </w:t>
      </w:r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Вы заметили, ребята, что весь </w:t>
      </w:r>
      <w:proofErr w:type="gramStart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материал</w:t>
      </w:r>
      <w:proofErr w:type="gramEnd"/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1648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которым мы работаем на уроке отображает одну тему. Какую?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Конечно, мама.</w:t>
      </w:r>
    </w:p>
    <w:p w:rsidR="001648BB" w:rsidRDefault="001648BB" w:rsidP="001648BB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пришло время проверить творческое </w:t>
      </w:r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домашнее задание: Сочинение,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посвящё</w:t>
      </w:r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нное маме</w:t>
      </w:r>
      <w:proofErr w:type="gramStart"/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.(</w:t>
      </w:r>
      <w:proofErr w:type="gramEnd"/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Дети зачитывают сочинение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2-3 человека).</w:t>
      </w:r>
    </w:p>
    <w:p w:rsidR="003159A8" w:rsidRDefault="007F0CD9" w:rsidP="007F0CD9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VΙ.</w:t>
      </w:r>
      <w:r w:rsidR="00204027" w:rsidRPr="007F0C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Домашнее</w:t>
      </w:r>
      <w:proofErr w:type="spellEnd"/>
      <w:r w:rsidR="00204027" w:rsidRPr="007F0CD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задание.</w:t>
      </w:r>
      <w:r w:rsidR="002040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45234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1.Выполнить </w:t>
      </w:r>
      <w:r w:rsidR="003159A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задания.</w:t>
      </w:r>
    </w:p>
    <w:p w:rsidR="00204027" w:rsidRPr="00204027" w:rsidRDefault="003159A8" w:rsidP="007F0CD9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</w:t>
      </w:r>
      <w:r w:rsidR="00204027" w:rsidRPr="002040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Выучить теоретический материал по теме урока</w:t>
      </w:r>
      <w:r w:rsidR="002040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204027" w:rsidRPr="00204027" w:rsidRDefault="003159A8" w:rsidP="00204027">
      <w:pPr>
        <w:tabs>
          <w:tab w:val="left" w:pos="1184"/>
        </w:tabs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3.</w:t>
      </w:r>
      <w:r w:rsidR="00204027" w:rsidRPr="002040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Напишите сочинение-рассуждение, </w:t>
      </w:r>
      <w:r w:rsidR="00AF06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«Что такое материнская любовь?»</w:t>
      </w:r>
    </w:p>
    <w:p w:rsidR="003159A8" w:rsidRDefault="003159A8" w:rsidP="00BE2D3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0" w:name="_GoBack"/>
      <w:bookmarkEnd w:id="0"/>
    </w:p>
    <w:p w:rsidR="00BE2D3D" w:rsidRPr="00204027" w:rsidRDefault="001648BB" w:rsidP="00BE2D3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Рефлексия. Подве</w:t>
      </w:r>
      <w:r w:rsidR="002040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дение итогов урока. Карточки ЗХУ. Оценивание.</w:t>
      </w:r>
    </w:p>
    <w:sectPr w:rsidR="00BE2D3D" w:rsidRPr="00204027" w:rsidSect="003159A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oth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6C85"/>
    <w:multiLevelType w:val="hybridMultilevel"/>
    <w:tmpl w:val="09403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3250"/>
    <w:multiLevelType w:val="hybridMultilevel"/>
    <w:tmpl w:val="A1FE0D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666C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B7692"/>
    <w:multiLevelType w:val="hybridMultilevel"/>
    <w:tmpl w:val="A73C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27125"/>
    <w:multiLevelType w:val="hybridMultilevel"/>
    <w:tmpl w:val="A1FE0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266C5"/>
    <w:multiLevelType w:val="hybridMultilevel"/>
    <w:tmpl w:val="A1FE0D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666C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24B6D"/>
    <w:multiLevelType w:val="hybridMultilevel"/>
    <w:tmpl w:val="A1FE0D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666C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453AF0"/>
    <w:multiLevelType w:val="hybridMultilevel"/>
    <w:tmpl w:val="7FDC9618"/>
    <w:lvl w:ilvl="0" w:tplc="0419000F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D2"/>
    <w:rsid w:val="000F4EFF"/>
    <w:rsid w:val="00103C21"/>
    <w:rsid w:val="001648BB"/>
    <w:rsid w:val="00204027"/>
    <w:rsid w:val="00264AB4"/>
    <w:rsid w:val="003159A8"/>
    <w:rsid w:val="00452344"/>
    <w:rsid w:val="004923D2"/>
    <w:rsid w:val="005110E9"/>
    <w:rsid w:val="006F0EF1"/>
    <w:rsid w:val="0074737E"/>
    <w:rsid w:val="00776FF7"/>
    <w:rsid w:val="007F0CD9"/>
    <w:rsid w:val="009E3892"/>
    <w:rsid w:val="00AC1C26"/>
    <w:rsid w:val="00AF0687"/>
    <w:rsid w:val="00BE2D3D"/>
    <w:rsid w:val="00CB1840"/>
    <w:rsid w:val="00CC3736"/>
    <w:rsid w:val="00CE5BB5"/>
    <w:rsid w:val="00D74B11"/>
    <w:rsid w:val="00E74412"/>
    <w:rsid w:val="00EA0C3F"/>
    <w:rsid w:val="00F34376"/>
    <w:rsid w:val="00F5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12"/>
    <w:pPr>
      <w:ind w:left="720"/>
      <w:contextualSpacing/>
    </w:pPr>
  </w:style>
  <w:style w:type="paragraph" w:styleId="a4">
    <w:name w:val="No Spacing"/>
    <w:uiPriority w:val="1"/>
    <w:qFormat/>
    <w:rsid w:val="00CB184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F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12"/>
    <w:pPr>
      <w:ind w:left="720"/>
      <w:contextualSpacing/>
    </w:pPr>
  </w:style>
  <w:style w:type="paragraph" w:styleId="a4">
    <w:name w:val="No Spacing"/>
    <w:uiPriority w:val="1"/>
    <w:qFormat/>
    <w:rsid w:val="00CB184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F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5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7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7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9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8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5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5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OrHide('spd5154bc19154967a6ebb4be013e865c7'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javascript:ShowOrHide('sp68821bd7dc6565554231199e9504570a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ShowOrHide('sp1df8f5af78018d84645f1e1ec1723543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ShowOrHide('sp639cf71728df0a6848380e1e908e7bed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howOrHide('sp3502865751918724ec034e2ba1a14ba0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12</cp:revision>
  <cp:lastPrinted>2019-10-22T15:46:00Z</cp:lastPrinted>
  <dcterms:created xsi:type="dcterms:W3CDTF">2019-09-29T14:28:00Z</dcterms:created>
  <dcterms:modified xsi:type="dcterms:W3CDTF">2019-10-22T15:49:00Z</dcterms:modified>
</cp:coreProperties>
</file>