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EC" w:rsidRDefault="00CE12EC"/>
    <w:tbl>
      <w:tblPr>
        <w:tblStyle w:val="a3"/>
        <w:tblpPr w:leftFromText="180" w:rightFromText="180" w:vertAnchor="page" w:horzAnchor="page" w:tblpX="871" w:tblpY="3646"/>
        <w:tblW w:w="12818" w:type="dxa"/>
        <w:tblLook w:val="04A0" w:firstRow="1" w:lastRow="0" w:firstColumn="1" w:lastColumn="0" w:noHBand="0" w:noVBand="1"/>
      </w:tblPr>
      <w:tblGrid>
        <w:gridCol w:w="1583"/>
        <w:gridCol w:w="1529"/>
        <w:gridCol w:w="2028"/>
        <w:gridCol w:w="7721"/>
        <w:gridCol w:w="1699"/>
      </w:tblGrid>
      <w:tr w:rsidR="00CE12EC" w:rsidRPr="00CE12EC" w:rsidTr="00620685">
        <w:tc>
          <w:tcPr>
            <w:tcW w:w="2265" w:type="dxa"/>
          </w:tcPr>
          <w:p w:rsidR="00CE12EC" w:rsidRPr="00CE12EC" w:rsidRDefault="00CE12EC" w:rsidP="00CE12EC">
            <w:pPr>
              <w:tabs>
                <w:tab w:val="left" w:pos="577"/>
              </w:tabs>
              <w:rPr>
                <w:rFonts w:ascii="Times New Roman" w:hAnsi="Times New Roman" w:cs="Times New Roman"/>
                <w:sz w:val="28"/>
                <w:szCs w:val="28"/>
              </w:rPr>
            </w:pPr>
          </w:p>
        </w:tc>
        <w:tc>
          <w:tcPr>
            <w:tcW w:w="1898" w:type="dxa"/>
          </w:tcPr>
          <w:p w:rsidR="00CE12EC" w:rsidRPr="00CE12EC" w:rsidRDefault="00CE12EC" w:rsidP="00CE12EC">
            <w:pPr>
              <w:tabs>
                <w:tab w:val="left" w:pos="577"/>
              </w:tabs>
              <w:rPr>
                <w:rFonts w:ascii="Times New Roman" w:hAnsi="Times New Roman" w:cs="Times New Roman"/>
                <w:sz w:val="28"/>
                <w:szCs w:val="28"/>
              </w:rPr>
            </w:pPr>
          </w:p>
        </w:tc>
        <w:tc>
          <w:tcPr>
            <w:tcW w:w="8655" w:type="dxa"/>
            <w:gridSpan w:val="3"/>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sz w:val="28"/>
                <w:szCs w:val="28"/>
              </w:rPr>
              <w:t xml:space="preserve">                                                               </w:t>
            </w:r>
            <w:r w:rsidRPr="00CE12EC">
              <w:rPr>
                <w:rFonts w:ascii="Times New Roman" w:hAnsi="Times New Roman" w:cs="Times New Roman"/>
                <w:b/>
                <w:sz w:val="28"/>
                <w:szCs w:val="28"/>
              </w:rPr>
              <w:t>26 марта 2020</w:t>
            </w:r>
          </w:p>
          <w:p w:rsidR="00CE12EC" w:rsidRPr="00CE12EC" w:rsidRDefault="00CE12EC" w:rsidP="00CE12EC">
            <w:pPr>
              <w:rPr>
                <w:rFonts w:ascii="Times New Roman" w:hAnsi="Times New Roman" w:cs="Times New Roman"/>
                <w:b/>
                <w:sz w:val="28"/>
                <w:szCs w:val="28"/>
              </w:rPr>
            </w:pPr>
          </w:p>
        </w:tc>
      </w:tr>
      <w:tr w:rsidR="00CE12EC" w:rsidRPr="00CE12EC" w:rsidTr="00620685">
        <w:tc>
          <w:tcPr>
            <w:tcW w:w="2265" w:type="dxa"/>
          </w:tcPr>
          <w:p w:rsidR="00CE12EC" w:rsidRPr="00CE12EC" w:rsidRDefault="00CE12EC" w:rsidP="00CE12EC">
            <w:pPr>
              <w:jc w:val="center"/>
              <w:rPr>
                <w:rFonts w:ascii="Times New Roman" w:hAnsi="Times New Roman" w:cs="Times New Roman"/>
                <w:b/>
                <w:sz w:val="28"/>
                <w:szCs w:val="28"/>
              </w:rPr>
            </w:pPr>
            <w:r w:rsidRPr="00CE12EC">
              <w:rPr>
                <w:rFonts w:ascii="Times New Roman" w:hAnsi="Times New Roman" w:cs="Times New Roman"/>
                <w:b/>
                <w:sz w:val="28"/>
                <w:szCs w:val="28"/>
              </w:rPr>
              <w:t>ПРЕДМЕТ</w:t>
            </w:r>
          </w:p>
        </w:tc>
        <w:tc>
          <w:tcPr>
            <w:tcW w:w="1898" w:type="dxa"/>
          </w:tcPr>
          <w:p w:rsidR="00CE12EC" w:rsidRPr="00CE12EC" w:rsidRDefault="00CE12EC" w:rsidP="00CE12EC">
            <w:pPr>
              <w:jc w:val="center"/>
              <w:rPr>
                <w:rFonts w:ascii="Times New Roman" w:hAnsi="Times New Roman" w:cs="Times New Roman"/>
                <w:b/>
                <w:sz w:val="28"/>
                <w:szCs w:val="28"/>
              </w:rPr>
            </w:pPr>
            <w:r w:rsidRPr="00CE12EC">
              <w:rPr>
                <w:rFonts w:ascii="Times New Roman" w:hAnsi="Times New Roman" w:cs="Times New Roman"/>
                <w:b/>
                <w:sz w:val="28"/>
                <w:szCs w:val="28"/>
              </w:rPr>
              <w:t>ТЕМА</w:t>
            </w:r>
          </w:p>
        </w:tc>
        <w:tc>
          <w:tcPr>
            <w:tcW w:w="2934" w:type="dxa"/>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Параграф в учебнике</w:t>
            </w:r>
          </w:p>
        </w:tc>
        <w:tc>
          <w:tcPr>
            <w:tcW w:w="2865" w:type="dxa"/>
          </w:tcPr>
          <w:p w:rsidR="00CE12EC" w:rsidRPr="00CE12EC" w:rsidRDefault="00CE12EC" w:rsidP="00CE12EC">
            <w:pPr>
              <w:jc w:val="center"/>
              <w:rPr>
                <w:rFonts w:ascii="Times New Roman" w:hAnsi="Times New Roman" w:cs="Times New Roman"/>
                <w:b/>
                <w:sz w:val="28"/>
                <w:szCs w:val="28"/>
              </w:rPr>
            </w:pPr>
            <w:r w:rsidRPr="00CE12EC">
              <w:rPr>
                <w:rFonts w:ascii="Times New Roman" w:hAnsi="Times New Roman" w:cs="Times New Roman"/>
                <w:b/>
                <w:sz w:val="28"/>
                <w:szCs w:val="28"/>
              </w:rPr>
              <w:t>Классная работа</w:t>
            </w:r>
          </w:p>
          <w:p w:rsidR="00CE12EC" w:rsidRPr="00CE12EC" w:rsidRDefault="00CE12EC" w:rsidP="00CE12EC">
            <w:pPr>
              <w:jc w:val="center"/>
              <w:rPr>
                <w:rFonts w:ascii="Times New Roman" w:hAnsi="Times New Roman" w:cs="Times New Roman"/>
                <w:b/>
                <w:sz w:val="28"/>
                <w:szCs w:val="28"/>
              </w:rPr>
            </w:pPr>
            <w:r w:rsidRPr="00CE12EC">
              <w:rPr>
                <w:rFonts w:ascii="Times New Roman" w:hAnsi="Times New Roman" w:cs="Times New Roman"/>
                <w:b/>
                <w:sz w:val="28"/>
                <w:szCs w:val="28"/>
              </w:rPr>
              <w:t xml:space="preserve">Ссылка на </w:t>
            </w:r>
            <w:proofErr w:type="spellStart"/>
            <w:r w:rsidRPr="00CE12EC">
              <w:rPr>
                <w:rFonts w:ascii="Times New Roman" w:hAnsi="Times New Roman" w:cs="Times New Roman"/>
                <w:b/>
                <w:sz w:val="28"/>
                <w:szCs w:val="28"/>
              </w:rPr>
              <w:t>видеоурок</w:t>
            </w:r>
            <w:proofErr w:type="spellEnd"/>
          </w:p>
          <w:p w:rsidR="00CE12EC" w:rsidRPr="00CE12EC" w:rsidRDefault="00CE12EC" w:rsidP="00CE12EC">
            <w:pPr>
              <w:jc w:val="center"/>
              <w:rPr>
                <w:rFonts w:ascii="Times New Roman" w:hAnsi="Times New Roman" w:cs="Times New Roman"/>
                <w:b/>
                <w:sz w:val="28"/>
                <w:szCs w:val="28"/>
              </w:rPr>
            </w:pPr>
          </w:p>
        </w:tc>
        <w:tc>
          <w:tcPr>
            <w:tcW w:w="2856" w:type="dxa"/>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Домашнее задание</w:t>
            </w:r>
          </w:p>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 заданий, вопросы,</w:t>
            </w:r>
          </w:p>
        </w:tc>
      </w:tr>
      <w:tr w:rsidR="00CE12EC" w:rsidRPr="00CE12EC" w:rsidTr="00620685">
        <w:tc>
          <w:tcPr>
            <w:tcW w:w="2265" w:type="dxa"/>
          </w:tcPr>
          <w:p w:rsidR="00CE12EC" w:rsidRPr="00CE12EC" w:rsidRDefault="00CE12EC" w:rsidP="00CE12EC">
            <w:pPr>
              <w:rPr>
                <w:rFonts w:ascii="Times New Roman" w:hAnsi="Times New Roman" w:cs="Times New Roman"/>
                <w:sz w:val="28"/>
                <w:szCs w:val="28"/>
                <w:lang w:eastAsia="ru-RU"/>
              </w:rPr>
            </w:pPr>
            <w:r w:rsidRPr="00CE12EC">
              <w:rPr>
                <w:rFonts w:ascii="Times New Roman" w:hAnsi="Times New Roman" w:cs="Times New Roman"/>
                <w:sz w:val="28"/>
                <w:szCs w:val="28"/>
                <w:lang w:eastAsia="ru-RU"/>
              </w:rPr>
              <w:t>Русский язык</w:t>
            </w:r>
          </w:p>
        </w:tc>
        <w:tc>
          <w:tcPr>
            <w:tcW w:w="1898" w:type="dxa"/>
          </w:tcPr>
          <w:p w:rsidR="00CE12EC" w:rsidRPr="00CE12EC" w:rsidRDefault="00CE12EC" w:rsidP="00CE12EC">
            <w:pPr>
              <w:rPr>
                <w:rFonts w:ascii="Times New Roman" w:hAnsi="Times New Roman" w:cs="Times New Roman"/>
                <w:sz w:val="28"/>
                <w:szCs w:val="28"/>
                <w:lang w:eastAsia="ru-RU"/>
              </w:rPr>
            </w:pP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lang w:eastAsia="ru-RU"/>
              </w:rPr>
              <w:t>Возвратные глаголы.</w:t>
            </w:r>
          </w:p>
        </w:tc>
        <w:tc>
          <w:tcPr>
            <w:tcW w:w="2934"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§73</w:t>
            </w: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стр.105</w:t>
            </w:r>
          </w:p>
          <w:p w:rsidR="00CE12EC" w:rsidRPr="00CE12EC" w:rsidRDefault="00CE12EC" w:rsidP="00CE12EC">
            <w:pPr>
              <w:rPr>
                <w:rFonts w:ascii="Times New Roman" w:hAnsi="Times New Roman" w:cs="Times New Roman"/>
                <w:sz w:val="28"/>
                <w:szCs w:val="28"/>
              </w:rPr>
            </w:pPr>
          </w:p>
        </w:tc>
        <w:tc>
          <w:tcPr>
            <w:tcW w:w="2865"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 xml:space="preserve">Изучить </w:t>
            </w:r>
            <w:proofErr w:type="gramStart"/>
            <w:r w:rsidRPr="00CE12EC">
              <w:rPr>
                <w:rFonts w:ascii="Times New Roman" w:hAnsi="Times New Roman" w:cs="Times New Roman"/>
                <w:sz w:val="28"/>
                <w:szCs w:val="28"/>
              </w:rPr>
              <w:t>теорию .</w:t>
            </w:r>
            <w:proofErr w:type="gramEnd"/>
            <w:r w:rsidRPr="00CE12EC">
              <w:rPr>
                <w:rFonts w:ascii="Times New Roman" w:hAnsi="Times New Roman" w:cs="Times New Roman"/>
                <w:sz w:val="28"/>
                <w:szCs w:val="28"/>
              </w:rPr>
              <w:t xml:space="preserve"> </w:t>
            </w: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Упр. № 519,520,</w:t>
            </w:r>
            <w:proofErr w:type="gramStart"/>
            <w:r w:rsidRPr="00CE12EC">
              <w:rPr>
                <w:rFonts w:ascii="Times New Roman" w:hAnsi="Times New Roman" w:cs="Times New Roman"/>
                <w:sz w:val="28"/>
                <w:szCs w:val="28"/>
              </w:rPr>
              <w:t>522,  (</w:t>
            </w:r>
            <w:proofErr w:type="gramEnd"/>
            <w:r w:rsidRPr="00CE12EC">
              <w:rPr>
                <w:rFonts w:ascii="Times New Roman" w:hAnsi="Times New Roman" w:cs="Times New Roman"/>
                <w:sz w:val="28"/>
                <w:szCs w:val="28"/>
              </w:rPr>
              <w:t>устно)</w:t>
            </w: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Упр. № 523(письменно)</w:t>
            </w:r>
          </w:p>
          <w:p w:rsidR="00CE12EC" w:rsidRPr="00CE12EC" w:rsidRDefault="00CE12EC" w:rsidP="00CE12EC">
            <w:pPr>
              <w:shd w:val="clear" w:color="auto" w:fill="FFFFFF"/>
              <w:spacing w:beforeAutospacing="1" w:after="180" w:line="240" w:lineRule="atLeast"/>
              <w:textAlignment w:val="top"/>
              <w:rPr>
                <w:rFonts w:ascii="Times New Roman" w:eastAsia="Times New Roman" w:hAnsi="Times New Roman" w:cs="Times New Roman"/>
                <w:color w:val="007700"/>
                <w:sz w:val="28"/>
                <w:szCs w:val="28"/>
              </w:rPr>
            </w:pPr>
            <w:proofErr w:type="spellStart"/>
            <w:r w:rsidRPr="00CE12EC">
              <w:rPr>
                <w:rFonts w:ascii="Times New Roman" w:eastAsia="Times New Roman" w:hAnsi="Times New Roman" w:cs="Times New Roman"/>
                <w:color w:val="333333"/>
                <w:sz w:val="28"/>
                <w:szCs w:val="28"/>
              </w:rPr>
              <w:t>Видеоурок</w:t>
            </w:r>
            <w:proofErr w:type="spellEnd"/>
            <w:r w:rsidRPr="00CE12EC">
              <w:rPr>
                <w:rFonts w:ascii="Times New Roman" w:eastAsia="Times New Roman" w:hAnsi="Times New Roman" w:cs="Times New Roman"/>
                <w:color w:val="333333"/>
                <w:sz w:val="28"/>
                <w:szCs w:val="28"/>
              </w:rPr>
              <w:t xml:space="preserve">   </w:t>
            </w:r>
            <w:hyperlink r:id="rId4" w:tgtFrame="_blank" w:history="1">
              <w:r w:rsidRPr="00CE12EC">
                <w:rPr>
                  <w:rFonts w:ascii="Times New Roman" w:eastAsia="Times New Roman" w:hAnsi="Times New Roman" w:cs="Times New Roman"/>
                  <w:color w:val="007700"/>
                  <w:sz w:val="28"/>
                  <w:szCs w:val="28"/>
                  <w:u w:val="single"/>
                </w:rPr>
                <w:t>youtube.com</w:t>
              </w:r>
            </w:hyperlink>
          </w:p>
          <w:p w:rsidR="00CE12EC" w:rsidRPr="00CE12EC" w:rsidRDefault="00CE12EC" w:rsidP="00CE12EC">
            <w:pPr>
              <w:rPr>
                <w:rFonts w:ascii="Times New Roman" w:hAnsi="Times New Roman" w:cs="Times New Roman"/>
                <w:sz w:val="28"/>
                <w:szCs w:val="28"/>
              </w:rPr>
            </w:pPr>
          </w:p>
        </w:tc>
        <w:tc>
          <w:tcPr>
            <w:tcW w:w="2856"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b/>
                <w:sz w:val="28"/>
                <w:szCs w:val="28"/>
              </w:rPr>
              <w:t>Выучить правило</w:t>
            </w:r>
            <w:r w:rsidRPr="00CE12EC">
              <w:rPr>
                <w:rFonts w:ascii="Times New Roman" w:hAnsi="Times New Roman" w:cs="Times New Roman"/>
                <w:sz w:val="28"/>
                <w:szCs w:val="28"/>
              </w:rPr>
              <w:t xml:space="preserve"> на стр.105</w:t>
            </w: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 xml:space="preserve"> Упр. № 521</w:t>
            </w:r>
          </w:p>
          <w:p w:rsidR="00CE12EC" w:rsidRPr="00CE12EC" w:rsidRDefault="00CE12EC" w:rsidP="00CE12EC">
            <w:pPr>
              <w:rPr>
                <w:rFonts w:ascii="Times New Roman" w:hAnsi="Times New Roman" w:cs="Times New Roman"/>
                <w:b/>
                <w:color w:val="FF0000"/>
                <w:sz w:val="28"/>
                <w:szCs w:val="28"/>
              </w:rPr>
            </w:pPr>
            <w:r w:rsidRPr="00CE12EC">
              <w:rPr>
                <w:rFonts w:ascii="Times New Roman" w:hAnsi="Times New Roman" w:cs="Times New Roman"/>
                <w:b/>
                <w:color w:val="FF0000"/>
                <w:sz w:val="28"/>
                <w:szCs w:val="28"/>
              </w:rPr>
              <w:t xml:space="preserve"> </w:t>
            </w:r>
          </w:p>
          <w:p w:rsidR="00CE12EC" w:rsidRPr="00CE12EC" w:rsidRDefault="00CE12EC" w:rsidP="00CE12EC">
            <w:pPr>
              <w:rPr>
                <w:rFonts w:ascii="Times New Roman" w:hAnsi="Times New Roman" w:cs="Times New Roman"/>
                <w:b/>
                <w:color w:val="FF0000"/>
                <w:sz w:val="28"/>
                <w:szCs w:val="28"/>
              </w:rPr>
            </w:pPr>
            <w:proofErr w:type="gramStart"/>
            <w:r w:rsidRPr="00CE12EC">
              <w:rPr>
                <w:rFonts w:ascii="Times New Roman" w:hAnsi="Times New Roman" w:cs="Times New Roman"/>
                <w:b/>
                <w:color w:val="FF0000"/>
                <w:sz w:val="28"/>
                <w:szCs w:val="28"/>
              </w:rPr>
              <w:t>( Работать</w:t>
            </w:r>
            <w:proofErr w:type="gramEnd"/>
            <w:r w:rsidRPr="00CE12EC">
              <w:rPr>
                <w:rFonts w:ascii="Times New Roman" w:hAnsi="Times New Roman" w:cs="Times New Roman"/>
                <w:b/>
                <w:color w:val="FF0000"/>
                <w:sz w:val="28"/>
                <w:szCs w:val="28"/>
              </w:rPr>
              <w:t xml:space="preserve"> с  вариантами  ВПР)</w:t>
            </w:r>
          </w:p>
          <w:p w:rsidR="00CE12EC" w:rsidRPr="00CE12EC" w:rsidRDefault="00CE12EC" w:rsidP="00CE12EC">
            <w:pPr>
              <w:rPr>
                <w:rFonts w:ascii="Times New Roman" w:hAnsi="Times New Roman" w:cs="Times New Roman"/>
                <w:color w:val="FF0000"/>
                <w:sz w:val="28"/>
                <w:szCs w:val="28"/>
              </w:rPr>
            </w:pPr>
          </w:p>
          <w:p w:rsidR="00CE12EC" w:rsidRPr="00CE12EC" w:rsidRDefault="00CE12EC" w:rsidP="00CE12EC">
            <w:pPr>
              <w:rPr>
                <w:rFonts w:ascii="Times New Roman" w:hAnsi="Times New Roman" w:cs="Times New Roman"/>
                <w:sz w:val="28"/>
                <w:szCs w:val="28"/>
              </w:rPr>
            </w:pPr>
          </w:p>
        </w:tc>
      </w:tr>
      <w:tr w:rsidR="00CE12EC" w:rsidRPr="00CE12EC" w:rsidTr="00620685">
        <w:trPr>
          <w:trHeight w:val="917"/>
        </w:trPr>
        <w:tc>
          <w:tcPr>
            <w:tcW w:w="2265" w:type="dxa"/>
          </w:tcPr>
          <w:p w:rsidR="00CE12EC" w:rsidRPr="00CE12EC" w:rsidRDefault="00CE12EC" w:rsidP="00CE12EC">
            <w:pPr>
              <w:rPr>
                <w:rFonts w:ascii="Times New Roman" w:hAnsi="Times New Roman" w:cs="Times New Roman"/>
                <w:sz w:val="28"/>
                <w:szCs w:val="28"/>
                <w:lang w:eastAsia="ru-RU"/>
              </w:rPr>
            </w:pPr>
            <w:r w:rsidRPr="00CE12EC">
              <w:rPr>
                <w:rFonts w:ascii="Times New Roman" w:hAnsi="Times New Roman" w:cs="Times New Roman"/>
                <w:sz w:val="28"/>
                <w:szCs w:val="28"/>
                <w:lang w:eastAsia="ru-RU"/>
              </w:rPr>
              <w:t>Математика</w:t>
            </w:r>
          </w:p>
        </w:tc>
        <w:tc>
          <w:tcPr>
            <w:tcW w:w="1898"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Осевая и центральные симметрии.</w:t>
            </w:r>
          </w:p>
        </w:tc>
        <w:tc>
          <w:tcPr>
            <w:tcW w:w="2934"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Выполнить №1250,1251,1252,1266</w:t>
            </w:r>
          </w:p>
        </w:tc>
        <w:tc>
          <w:tcPr>
            <w:tcW w:w="2865" w:type="dxa"/>
          </w:tcPr>
          <w:p w:rsidR="00CE12EC" w:rsidRPr="00CE12EC" w:rsidRDefault="00CE12EC" w:rsidP="00CE12EC">
            <w:pPr>
              <w:rPr>
                <w:rFonts w:ascii="Times New Roman" w:hAnsi="Times New Roman" w:cs="Times New Roman"/>
                <w:sz w:val="28"/>
                <w:szCs w:val="28"/>
              </w:rPr>
            </w:pPr>
          </w:p>
        </w:tc>
        <w:tc>
          <w:tcPr>
            <w:tcW w:w="2856" w:type="dxa"/>
          </w:tcPr>
          <w:p w:rsid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№1253,1255,1267</w:t>
            </w:r>
          </w:p>
          <w:p w:rsidR="00620685" w:rsidRPr="00CE12EC" w:rsidRDefault="00620685" w:rsidP="00CE12EC">
            <w:pPr>
              <w:rPr>
                <w:rFonts w:ascii="Times New Roman" w:hAnsi="Times New Roman" w:cs="Times New Roman"/>
                <w:b/>
                <w:sz w:val="28"/>
                <w:szCs w:val="28"/>
              </w:rPr>
            </w:pPr>
            <w:r>
              <w:rPr>
                <w:rFonts w:ascii="Times New Roman" w:hAnsi="Times New Roman" w:cs="Times New Roman"/>
                <w:sz w:val="28"/>
                <w:szCs w:val="28"/>
              </w:rPr>
              <w:t>Вариант ВПР решить</w:t>
            </w:r>
          </w:p>
        </w:tc>
      </w:tr>
      <w:tr w:rsidR="00CE12EC" w:rsidRPr="00CE12EC" w:rsidTr="00620685">
        <w:tc>
          <w:tcPr>
            <w:tcW w:w="2265" w:type="dxa"/>
          </w:tcPr>
          <w:p w:rsidR="00CE12EC" w:rsidRPr="00CE12EC" w:rsidRDefault="00CE12EC" w:rsidP="00CE12EC">
            <w:pPr>
              <w:rPr>
                <w:rFonts w:ascii="Times New Roman" w:hAnsi="Times New Roman" w:cs="Times New Roman"/>
                <w:sz w:val="28"/>
                <w:szCs w:val="28"/>
                <w:lang w:eastAsia="ru-RU"/>
              </w:rPr>
            </w:pPr>
            <w:r w:rsidRPr="00CE12EC">
              <w:rPr>
                <w:rFonts w:ascii="Times New Roman" w:hAnsi="Times New Roman" w:cs="Times New Roman"/>
                <w:sz w:val="28"/>
                <w:szCs w:val="28"/>
                <w:lang w:eastAsia="ru-RU"/>
              </w:rPr>
              <w:lastRenderedPageBreak/>
              <w:t>Технология</w:t>
            </w:r>
          </w:p>
        </w:tc>
        <w:tc>
          <w:tcPr>
            <w:tcW w:w="1898" w:type="dxa"/>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Уход за одеждой и обувью</w:t>
            </w:r>
          </w:p>
          <w:p w:rsidR="00CE12EC" w:rsidRPr="00CE12EC" w:rsidRDefault="00CE12EC" w:rsidP="00CE12EC">
            <w:pPr>
              <w:rPr>
                <w:rFonts w:ascii="Times New Roman" w:hAnsi="Times New Roman" w:cs="Times New Roman"/>
                <w:sz w:val="28"/>
                <w:szCs w:val="28"/>
              </w:rPr>
            </w:pPr>
          </w:p>
        </w:tc>
        <w:tc>
          <w:tcPr>
            <w:tcW w:w="2934"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Записать в тетради таблицу «Условия обозначения режимов эксплуатации швейных и трикотажных изделий».</w:t>
            </w:r>
          </w:p>
          <w:p w:rsidR="00CE12EC" w:rsidRPr="00CE12EC" w:rsidRDefault="00CE12EC" w:rsidP="00CE12EC">
            <w:pPr>
              <w:rPr>
                <w:rFonts w:ascii="Times New Roman" w:hAnsi="Times New Roman" w:cs="Times New Roman"/>
                <w:sz w:val="28"/>
                <w:szCs w:val="28"/>
              </w:rPr>
            </w:pPr>
          </w:p>
        </w:tc>
        <w:tc>
          <w:tcPr>
            <w:tcW w:w="2865" w:type="dxa"/>
          </w:tcPr>
          <w:p w:rsidR="00CE12EC" w:rsidRPr="00CE12EC" w:rsidRDefault="00CE12EC" w:rsidP="00CE12EC">
            <w:pPr>
              <w:rPr>
                <w:rFonts w:ascii="Times New Roman" w:hAnsi="Times New Roman" w:cs="Times New Roman"/>
                <w:sz w:val="28"/>
                <w:szCs w:val="28"/>
              </w:rPr>
            </w:pPr>
          </w:p>
        </w:tc>
        <w:tc>
          <w:tcPr>
            <w:tcW w:w="2856"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 xml:space="preserve">Ответить на вопросы: 1. Для чего надо знать свойства тканей? 2. Как продлить срок носки швейных изделий? 3. Что должно быть указано на ярлычках одежды? 4. Как правильно ухаживать за обувью? 5. Какие способы удаления </w:t>
            </w:r>
            <w:proofErr w:type="spellStart"/>
            <w:r w:rsidRPr="00CE12EC">
              <w:rPr>
                <w:rFonts w:ascii="Times New Roman" w:hAnsi="Times New Roman" w:cs="Times New Roman"/>
                <w:sz w:val="28"/>
                <w:szCs w:val="28"/>
              </w:rPr>
              <w:t>трудновыводимых</w:t>
            </w:r>
            <w:proofErr w:type="spellEnd"/>
            <w:r w:rsidRPr="00CE12EC">
              <w:rPr>
                <w:rFonts w:ascii="Times New Roman" w:hAnsi="Times New Roman" w:cs="Times New Roman"/>
                <w:sz w:val="28"/>
                <w:szCs w:val="28"/>
              </w:rPr>
              <w:t xml:space="preserve"> пятен с одежды и </w:t>
            </w:r>
            <w:r w:rsidRPr="00CE12EC">
              <w:rPr>
                <w:rFonts w:ascii="Times New Roman" w:hAnsi="Times New Roman" w:cs="Times New Roman"/>
                <w:sz w:val="28"/>
                <w:szCs w:val="28"/>
              </w:rPr>
              <w:lastRenderedPageBreak/>
              <w:t>обуви вы знаете?</w:t>
            </w:r>
          </w:p>
          <w:p w:rsidR="00CE12EC" w:rsidRPr="00CE12EC" w:rsidRDefault="00CE12EC" w:rsidP="00CE12EC">
            <w:pPr>
              <w:rPr>
                <w:rFonts w:ascii="Times New Roman" w:hAnsi="Times New Roman" w:cs="Times New Roman"/>
                <w:sz w:val="28"/>
                <w:szCs w:val="28"/>
              </w:rPr>
            </w:pPr>
          </w:p>
        </w:tc>
      </w:tr>
      <w:tr w:rsidR="00CE12EC" w:rsidRPr="00CE12EC" w:rsidTr="00620685">
        <w:tc>
          <w:tcPr>
            <w:tcW w:w="2265" w:type="dxa"/>
          </w:tcPr>
          <w:p w:rsidR="00CE12EC" w:rsidRPr="00CE12EC" w:rsidRDefault="00CE12EC" w:rsidP="00CE12EC">
            <w:pPr>
              <w:rPr>
                <w:rFonts w:ascii="Times New Roman" w:hAnsi="Times New Roman" w:cs="Times New Roman"/>
                <w:sz w:val="28"/>
                <w:szCs w:val="28"/>
                <w:lang w:eastAsia="ru-RU"/>
              </w:rPr>
            </w:pPr>
            <w:r w:rsidRPr="00CE12EC">
              <w:rPr>
                <w:rFonts w:ascii="Times New Roman" w:hAnsi="Times New Roman" w:cs="Times New Roman"/>
                <w:sz w:val="28"/>
                <w:szCs w:val="28"/>
                <w:lang w:eastAsia="ru-RU"/>
              </w:rPr>
              <w:lastRenderedPageBreak/>
              <w:t>Изобразительное искусство</w:t>
            </w:r>
          </w:p>
        </w:tc>
        <w:tc>
          <w:tcPr>
            <w:tcW w:w="1898" w:type="dxa"/>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Правила линейной и воздушной перспективы</w:t>
            </w:r>
          </w:p>
        </w:tc>
        <w:tc>
          <w:tcPr>
            <w:tcW w:w="2934" w:type="dxa"/>
          </w:tcPr>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Завести вторую тетрадь по ИЗО.</w:t>
            </w:r>
          </w:p>
          <w:p w:rsidR="00CE12EC" w:rsidRPr="00CE12EC" w:rsidRDefault="00CE12EC" w:rsidP="00CE12EC">
            <w:pPr>
              <w:rPr>
                <w:rFonts w:ascii="Times New Roman" w:hAnsi="Times New Roman" w:cs="Times New Roman"/>
                <w:sz w:val="28"/>
                <w:szCs w:val="28"/>
              </w:rPr>
            </w:pPr>
            <w:r w:rsidRPr="00CE12EC">
              <w:rPr>
                <w:rFonts w:ascii="Times New Roman" w:hAnsi="Times New Roman" w:cs="Times New Roman"/>
                <w:sz w:val="28"/>
                <w:szCs w:val="28"/>
              </w:rPr>
              <w:t>Записать и выучить: перспектива, линия горизонта, точка схода, правила линейной перспективы, правила воздушной перспективы</w:t>
            </w:r>
          </w:p>
        </w:tc>
        <w:tc>
          <w:tcPr>
            <w:tcW w:w="2865" w:type="dxa"/>
          </w:tcPr>
          <w:p w:rsidR="00CE12EC" w:rsidRPr="00CE12EC" w:rsidRDefault="00CE12EC" w:rsidP="00CE12EC">
            <w:pPr>
              <w:rPr>
                <w:rFonts w:ascii="Times New Roman" w:hAnsi="Times New Roman" w:cs="Times New Roman"/>
                <w:b/>
                <w:sz w:val="28"/>
                <w:szCs w:val="28"/>
              </w:rPr>
            </w:pPr>
            <w:r w:rsidRPr="00CE12EC">
              <w:rPr>
                <w:rFonts w:ascii="Times New Roman" w:hAnsi="Times New Roman" w:cs="Times New Roman"/>
                <w:b/>
                <w:sz w:val="28"/>
                <w:szCs w:val="28"/>
              </w:rPr>
              <w:t xml:space="preserve">Ссылка на </w:t>
            </w:r>
            <w:proofErr w:type="spellStart"/>
            <w:r w:rsidRPr="00CE12EC">
              <w:rPr>
                <w:rFonts w:ascii="Times New Roman" w:hAnsi="Times New Roman" w:cs="Times New Roman"/>
                <w:b/>
                <w:sz w:val="28"/>
                <w:szCs w:val="28"/>
              </w:rPr>
              <w:t>эл.учебник</w:t>
            </w:r>
            <w:proofErr w:type="spellEnd"/>
            <w:r w:rsidRPr="00CE12EC">
              <w:rPr>
                <w:rFonts w:ascii="Times New Roman" w:hAnsi="Times New Roman" w:cs="Times New Roman"/>
                <w:b/>
                <w:sz w:val="28"/>
                <w:szCs w:val="28"/>
              </w:rPr>
              <w:t xml:space="preserve">:    </w:t>
            </w:r>
            <w:hyperlink r:id="rId5" w:history="1">
              <w:r w:rsidRPr="00CE12EC">
                <w:rPr>
                  <w:rStyle w:val="a4"/>
                  <w:rFonts w:ascii="Times New Roman" w:hAnsi="Times New Roman" w:cs="Times New Roman"/>
                  <w:b/>
                  <w:sz w:val="28"/>
                  <w:szCs w:val="28"/>
                </w:rPr>
                <w:t>http://uchebnik-tetrad.com/izo-risovanie-uchebniki-rabochie-tetradi/uchebnik-po-izo-6-klass-nemenskaya-chitat-onlajn</w:t>
              </w:r>
            </w:hyperlink>
          </w:p>
          <w:p w:rsidR="00CE12EC" w:rsidRPr="00CE12EC" w:rsidRDefault="00CE12EC" w:rsidP="00CE12EC">
            <w:pPr>
              <w:rPr>
                <w:rFonts w:ascii="Times New Roman" w:hAnsi="Times New Roman" w:cs="Times New Roman"/>
                <w:sz w:val="28"/>
                <w:szCs w:val="28"/>
              </w:rPr>
            </w:pPr>
          </w:p>
          <w:p w:rsidR="00CE12EC" w:rsidRPr="00CE12EC" w:rsidRDefault="00CE12EC" w:rsidP="00CE12EC">
            <w:pPr>
              <w:rPr>
                <w:rFonts w:ascii="Times New Roman" w:hAnsi="Times New Roman" w:cs="Times New Roman"/>
                <w:sz w:val="28"/>
                <w:szCs w:val="28"/>
              </w:rPr>
            </w:pPr>
          </w:p>
        </w:tc>
        <w:tc>
          <w:tcPr>
            <w:tcW w:w="2856" w:type="dxa"/>
          </w:tcPr>
          <w:p w:rsidR="00CE12EC" w:rsidRPr="00CE12EC" w:rsidRDefault="00CE12EC" w:rsidP="00CE12EC">
            <w:pPr>
              <w:rPr>
                <w:rFonts w:ascii="Times New Roman" w:hAnsi="Times New Roman" w:cs="Times New Roman"/>
                <w:color w:val="000000"/>
                <w:sz w:val="28"/>
                <w:szCs w:val="28"/>
                <w:shd w:val="clear" w:color="auto" w:fill="FFFFFF"/>
              </w:rPr>
            </w:pPr>
            <w:r w:rsidRPr="00CE12EC">
              <w:rPr>
                <w:rFonts w:ascii="Times New Roman" w:hAnsi="Times New Roman" w:cs="Times New Roman"/>
                <w:color w:val="000000"/>
                <w:sz w:val="28"/>
                <w:szCs w:val="28"/>
                <w:shd w:val="clear" w:color="auto" w:fill="FFFFFF"/>
              </w:rPr>
              <w:t>Нарисовать (лист А4) пейзаж с использованием воздушной перспективы (ч/б).</w:t>
            </w:r>
          </w:p>
          <w:p w:rsidR="00CE12EC" w:rsidRPr="00CE12EC" w:rsidRDefault="00CE12EC" w:rsidP="00CE12EC">
            <w:pPr>
              <w:rPr>
                <w:rFonts w:ascii="Times New Roman" w:hAnsi="Times New Roman" w:cs="Times New Roman"/>
                <w:sz w:val="28"/>
                <w:szCs w:val="28"/>
              </w:rPr>
            </w:pPr>
          </w:p>
        </w:tc>
      </w:tr>
      <w:tr w:rsidR="00620685" w:rsidRPr="00CE12EC" w:rsidTr="00620685">
        <w:tc>
          <w:tcPr>
            <w:tcW w:w="2265" w:type="dxa"/>
          </w:tcPr>
          <w:p w:rsidR="00620685" w:rsidRPr="00620685" w:rsidRDefault="00620685" w:rsidP="00620685">
            <w:pPr>
              <w:rPr>
                <w:rFonts w:ascii="Times New Roman" w:hAnsi="Times New Roman" w:cs="Times New Roman"/>
                <w:sz w:val="28"/>
                <w:szCs w:val="28"/>
                <w:lang w:eastAsia="ru-RU"/>
              </w:rPr>
            </w:pPr>
            <w:r w:rsidRPr="00620685">
              <w:rPr>
                <w:rFonts w:ascii="Times New Roman" w:hAnsi="Times New Roman" w:cs="Times New Roman"/>
                <w:sz w:val="28"/>
                <w:szCs w:val="28"/>
                <w:lang w:eastAsia="ru-RU"/>
              </w:rPr>
              <w:t>Физическая культура</w:t>
            </w:r>
          </w:p>
        </w:tc>
        <w:tc>
          <w:tcPr>
            <w:tcW w:w="1898" w:type="dxa"/>
          </w:tcPr>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Равномерный бег (16 мин). Бег в гору. Преодоление препятствий.</w:t>
            </w:r>
          </w:p>
        </w:tc>
        <w:tc>
          <w:tcPr>
            <w:tcW w:w="2934" w:type="dxa"/>
          </w:tcPr>
          <w:p w:rsidR="00620685" w:rsidRPr="00620685" w:rsidRDefault="00620685" w:rsidP="00620685">
            <w:pPr>
              <w:rPr>
                <w:rFonts w:ascii="Times New Roman" w:hAnsi="Times New Roman" w:cs="Times New Roman"/>
                <w:sz w:val="28"/>
                <w:szCs w:val="28"/>
              </w:rPr>
            </w:pPr>
          </w:p>
          <w:p w:rsidR="00620685" w:rsidRPr="00620685" w:rsidRDefault="00620685" w:rsidP="00620685">
            <w:pPr>
              <w:rPr>
                <w:rFonts w:ascii="Times New Roman" w:hAnsi="Times New Roman" w:cs="Times New Roman"/>
                <w:sz w:val="28"/>
                <w:szCs w:val="28"/>
              </w:rPr>
            </w:pPr>
          </w:p>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 xml:space="preserve">   ___</w:t>
            </w:r>
          </w:p>
        </w:tc>
        <w:tc>
          <w:tcPr>
            <w:tcW w:w="2865" w:type="dxa"/>
          </w:tcPr>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По возможности просмотрите видеоролик (смотрите частями это задание на 2 урока)</w:t>
            </w:r>
          </w:p>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https://www.youtube.com/watch?v=YG9i9nt1Ti0</w:t>
            </w:r>
          </w:p>
        </w:tc>
        <w:tc>
          <w:tcPr>
            <w:tcW w:w="2856" w:type="dxa"/>
          </w:tcPr>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Выполнять утреннюю гимнастику. Сгибание и разгибание рук в упоре лёжа.</w:t>
            </w:r>
          </w:p>
          <w:p w:rsidR="00620685" w:rsidRPr="00620685" w:rsidRDefault="00620685" w:rsidP="00620685">
            <w:pPr>
              <w:rPr>
                <w:rFonts w:ascii="Times New Roman" w:hAnsi="Times New Roman" w:cs="Times New Roman"/>
                <w:sz w:val="28"/>
                <w:szCs w:val="28"/>
              </w:rPr>
            </w:pPr>
            <w:r w:rsidRPr="00620685">
              <w:rPr>
                <w:rFonts w:ascii="Times New Roman" w:hAnsi="Times New Roman" w:cs="Times New Roman"/>
                <w:sz w:val="28"/>
                <w:szCs w:val="28"/>
              </w:rPr>
              <w:t>Приседания.</w:t>
            </w:r>
          </w:p>
          <w:p w:rsidR="00620685" w:rsidRPr="00620685" w:rsidRDefault="00620685" w:rsidP="00620685">
            <w:pPr>
              <w:rPr>
                <w:rFonts w:ascii="Times New Roman" w:hAnsi="Times New Roman" w:cs="Times New Roman"/>
                <w:sz w:val="28"/>
                <w:szCs w:val="28"/>
              </w:rPr>
            </w:pPr>
          </w:p>
        </w:tc>
      </w:tr>
      <w:tr w:rsidR="00620685" w:rsidRPr="00CE12EC" w:rsidTr="00620685">
        <w:tc>
          <w:tcPr>
            <w:tcW w:w="2265" w:type="dxa"/>
          </w:tcPr>
          <w:p w:rsidR="00620685" w:rsidRPr="00CE12EC" w:rsidRDefault="00620685" w:rsidP="00620685">
            <w:pPr>
              <w:rPr>
                <w:rFonts w:ascii="Times New Roman" w:hAnsi="Times New Roman" w:cs="Times New Roman"/>
                <w:sz w:val="28"/>
                <w:szCs w:val="28"/>
                <w:lang w:eastAsia="ru-RU"/>
              </w:rPr>
            </w:pPr>
            <w:r w:rsidRPr="00CE12EC">
              <w:rPr>
                <w:rFonts w:ascii="Times New Roman" w:hAnsi="Times New Roman" w:cs="Times New Roman"/>
                <w:sz w:val="28"/>
                <w:szCs w:val="28"/>
                <w:lang w:eastAsia="ru-RU"/>
              </w:rPr>
              <w:lastRenderedPageBreak/>
              <w:t>Биология</w:t>
            </w:r>
          </w:p>
        </w:tc>
        <w:tc>
          <w:tcPr>
            <w:tcW w:w="1898" w:type="dxa"/>
          </w:tcPr>
          <w:p w:rsidR="00620685" w:rsidRPr="00CE12EC" w:rsidRDefault="00530030" w:rsidP="00620685">
            <w:pPr>
              <w:rPr>
                <w:rFonts w:ascii="Times New Roman" w:hAnsi="Times New Roman" w:cs="Times New Roman"/>
                <w:b/>
                <w:sz w:val="28"/>
                <w:szCs w:val="28"/>
              </w:rPr>
            </w:pPr>
            <w:r>
              <w:rPr>
                <w:color w:val="000000"/>
                <w:sz w:val="27"/>
                <w:szCs w:val="27"/>
              </w:rPr>
              <w:t>Оплодотворение у цветковых растений.</w:t>
            </w:r>
          </w:p>
        </w:tc>
        <w:tc>
          <w:tcPr>
            <w:tcW w:w="2934" w:type="dxa"/>
          </w:tcPr>
          <w:p w:rsidR="00620685" w:rsidRPr="00CE12EC" w:rsidRDefault="00530030" w:rsidP="00620685">
            <w:pPr>
              <w:rPr>
                <w:rFonts w:ascii="Times New Roman" w:hAnsi="Times New Roman" w:cs="Times New Roman"/>
                <w:sz w:val="28"/>
                <w:szCs w:val="28"/>
              </w:rPr>
            </w:pPr>
            <w:r>
              <w:rPr>
                <w:rFonts w:ascii="Times New Roman" w:hAnsi="Times New Roman" w:cs="Times New Roman"/>
                <w:b/>
                <w:sz w:val="20"/>
              </w:rPr>
              <w:t>§48</w:t>
            </w:r>
          </w:p>
        </w:tc>
        <w:tc>
          <w:tcPr>
            <w:tcW w:w="2865" w:type="dxa"/>
          </w:tcPr>
          <w:p w:rsidR="00530030" w:rsidRDefault="00530030" w:rsidP="00530030">
            <w:pPr>
              <w:jc w:val="center"/>
              <w:rPr>
                <w:rFonts w:ascii="Times New Roman" w:hAnsi="Times New Roman" w:cs="Times New Roman"/>
                <w:b/>
                <w:sz w:val="28"/>
                <w:szCs w:val="28"/>
              </w:rPr>
            </w:pPr>
            <w:hyperlink r:id="rId6" w:history="1">
              <w:r w:rsidRPr="000652EC">
                <w:rPr>
                  <w:rStyle w:val="a4"/>
                  <w:rFonts w:ascii="Times New Roman" w:hAnsi="Times New Roman" w:cs="Times New Roman"/>
                  <w:b/>
                  <w:sz w:val="28"/>
                  <w:szCs w:val="28"/>
                </w:rPr>
                <w:t>https://www.youtube.com/watch?time_continue=67&amp;v=KQIQOgHGGHw&amp;feature=emb_logo</w:t>
              </w:r>
            </w:hyperlink>
          </w:p>
          <w:p w:rsidR="00620685" w:rsidRPr="00CE12EC" w:rsidRDefault="00620685" w:rsidP="00620685">
            <w:pPr>
              <w:rPr>
                <w:rFonts w:ascii="Times New Roman" w:hAnsi="Times New Roman" w:cs="Times New Roman"/>
                <w:b/>
                <w:sz w:val="28"/>
                <w:szCs w:val="28"/>
              </w:rPr>
            </w:pPr>
          </w:p>
        </w:tc>
        <w:tc>
          <w:tcPr>
            <w:tcW w:w="2856" w:type="dxa"/>
          </w:tcPr>
          <w:p w:rsidR="00530030" w:rsidRDefault="00530030" w:rsidP="00530030">
            <w:pPr>
              <w:jc w:val="center"/>
              <w:rPr>
                <w:rFonts w:ascii="Times New Roman" w:hAnsi="Times New Roman" w:cs="Times New Roman"/>
                <w:b/>
                <w:sz w:val="20"/>
              </w:rPr>
            </w:pPr>
            <w:r>
              <w:rPr>
                <w:rFonts w:ascii="Times New Roman" w:hAnsi="Times New Roman" w:cs="Times New Roman"/>
                <w:b/>
                <w:sz w:val="20"/>
              </w:rPr>
              <w:t>Изучить теорию параграфа 48, сделать план-конспект, ответить на вопросы после параграфа</w:t>
            </w:r>
          </w:p>
          <w:p w:rsidR="00620685" w:rsidRPr="00CE12EC" w:rsidRDefault="00620685" w:rsidP="00620685">
            <w:pPr>
              <w:rPr>
                <w:rFonts w:ascii="Times New Roman" w:hAnsi="Times New Roman" w:cs="Times New Roman"/>
                <w:color w:val="000000"/>
                <w:sz w:val="28"/>
                <w:szCs w:val="28"/>
                <w:shd w:val="clear" w:color="auto" w:fill="FFFFFF"/>
              </w:rPr>
            </w:pPr>
            <w:bookmarkStart w:id="0" w:name="_GoBack"/>
            <w:bookmarkEnd w:id="0"/>
          </w:p>
        </w:tc>
      </w:tr>
    </w:tbl>
    <w:p w:rsidR="00715E19" w:rsidRPr="00CE12EC" w:rsidRDefault="00CE12EC">
      <w:pPr>
        <w:rPr>
          <w:rFonts w:ascii="Times New Roman" w:hAnsi="Times New Roman" w:cs="Times New Roman"/>
          <w:sz w:val="28"/>
          <w:szCs w:val="28"/>
        </w:rPr>
      </w:pPr>
      <w:r w:rsidRPr="00CE12EC">
        <w:rPr>
          <w:rFonts w:ascii="Times New Roman" w:hAnsi="Times New Roman" w:cs="Times New Roman"/>
          <w:sz w:val="28"/>
          <w:szCs w:val="28"/>
        </w:rPr>
        <w:t>6 класс 26.03.2020</w:t>
      </w:r>
    </w:p>
    <w:p w:rsidR="00CE12EC" w:rsidRDefault="00CE12EC"/>
    <w:p w:rsidR="00CE12EC" w:rsidRDefault="00CE12EC"/>
    <w:sectPr w:rsidR="00CE12EC" w:rsidSect="00CE12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EC"/>
    <w:rsid w:val="00530030"/>
    <w:rsid w:val="00620685"/>
    <w:rsid w:val="00715E19"/>
    <w:rsid w:val="0073236C"/>
    <w:rsid w:val="00CE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E86D-B77A-4B6E-9DE6-9C500C8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1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67&amp;v=KQIQOgHGGHw&amp;feature=emb_logo" TargetMode="External"/><Relationship Id="rId5" Type="http://schemas.openxmlformats.org/officeDocument/2006/relationships/hyperlink" Target="http://uchebnik-tetrad.com/izo-risovanie-uchebniki-rabochie-tetradi/uchebnik-po-izo-6-klass-nemenskaya-chitat-onlajn" TargetMode="External"/><Relationship Id="rId4" Type="http://schemas.openxmlformats.org/officeDocument/2006/relationships/hyperlink" Target="http://newsvideo.su/education/video/26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34</cp:lastModifiedBy>
  <cp:revision>3</cp:revision>
  <dcterms:created xsi:type="dcterms:W3CDTF">2020-03-25T08:05:00Z</dcterms:created>
  <dcterms:modified xsi:type="dcterms:W3CDTF">2020-03-26T05:21:00Z</dcterms:modified>
</cp:coreProperties>
</file>