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37" w:rsidRDefault="002B13B7">
      <w:pPr>
        <w:tabs>
          <w:tab w:val="left" w:pos="4723"/>
        </w:tabs>
        <w:ind w:left="10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59020" cy="1232153"/>
            <wp:effectExtent l="0" t="0" r="0" b="0"/>
            <wp:docPr id="1" name="image1.jpeg" descr="http://skazka-pravhetta.ru/images/cms/data/sidim_doma/11/07172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020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56"/>
          <w:sz w:val="20"/>
          <w:lang w:eastAsia="ru-RU"/>
        </w:rPr>
        <w:drawing>
          <wp:inline distT="0" distB="0" distL="0" distR="0">
            <wp:extent cx="1948446" cy="737616"/>
            <wp:effectExtent l="0" t="0" r="0" b="0"/>
            <wp:docPr id="3" name="image2.jpeg" descr="Официальный сайт администрации города Усолье-Сибирское - Комендантский час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44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37" w:rsidRDefault="00454637">
      <w:pPr>
        <w:pStyle w:val="a3"/>
        <w:spacing w:before="11"/>
        <w:rPr>
          <w:sz w:val="11"/>
        </w:rPr>
      </w:pPr>
    </w:p>
    <w:p w:rsidR="00454637" w:rsidRDefault="002B13B7">
      <w:pPr>
        <w:pStyle w:val="a4"/>
      </w:pPr>
      <w:r>
        <w:t xml:space="preserve">Памятка по усилению </w:t>
      </w:r>
      <w:proofErr w:type="gramStart"/>
      <w:r>
        <w:t>контроля</w:t>
      </w:r>
      <w:r>
        <w:rPr>
          <w:spacing w:val="-85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времяпровождением</w:t>
      </w:r>
      <w:r>
        <w:rPr>
          <w:spacing w:val="-5"/>
        </w:rPr>
        <w:t xml:space="preserve"> </w:t>
      </w:r>
      <w:r>
        <w:t>ребенка</w:t>
      </w:r>
    </w:p>
    <w:p w:rsidR="00454637" w:rsidRDefault="00454637">
      <w:pPr>
        <w:pStyle w:val="a3"/>
        <w:rPr>
          <w:b/>
        </w:rPr>
      </w:pPr>
    </w:p>
    <w:p w:rsidR="00454637" w:rsidRDefault="002B13B7">
      <w:pPr>
        <w:pStyle w:val="Heading1"/>
      </w:pPr>
      <w:r>
        <w:t>Уважаемые</w:t>
      </w:r>
      <w:r>
        <w:rPr>
          <w:spacing w:val="-5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3"/>
        </w:rPr>
        <w:t xml:space="preserve"> </w:t>
      </w:r>
      <w:r>
        <w:t>представители)!</w:t>
      </w:r>
    </w:p>
    <w:p w:rsidR="00454637" w:rsidRDefault="00454637">
      <w:pPr>
        <w:pStyle w:val="a3"/>
        <w:spacing w:before="6"/>
        <w:rPr>
          <w:b/>
          <w:i/>
          <w:sz w:val="34"/>
        </w:rPr>
      </w:pPr>
    </w:p>
    <w:p w:rsidR="00454637" w:rsidRDefault="002B13B7">
      <w:pPr>
        <w:pStyle w:val="a3"/>
        <w:spacing w:before="1"/>
        <w:ind w:left="102" w:right="102" w:firstLine="707"/>
        <w:jc w:val="both"/>
        <w:rPr>
          <w:b/>
          <w:i/>
        </w:rPr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-85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действий,</w:t>
      </w:r>
      <w:r>
        <w:rPr>
          <w:spacing w:val="87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том числе предусмотренных главой 18 Уголовного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31"/>
        </w:rPr>
        <w:t xml:space="preserve"> </w:t>
      </w:r>
      <w:r>
        <w:t>предотвращения</w:t>
      </w:r>
      <w:r>
        <w:rPr>
          <w:spacing w:val="29"/>
        </w:rPr>
        <w:t xml:space="preserve"> </w:t>
      </w:r>
      <w:r>
        <w:t>несчастных</w:t>
      </w:r>
      <w:r>
        <w:rPr>
          <w:spacing w:val="30"/>
        </w:rPr>
        <w:t xml:space="preserve"> </w:t>
      </w:r>
      <w:r>
        <w:t>случаев</w:t>
      </w:r>
      <w:r>
        <w:rPr>
          <w:spacing w:val="-8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травмированием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гибелью,</w:t>
      </w:r>
      <w:r>
        <w:rPr>
          <w:spacing w:val="-85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недисциплинированности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должного присмотра за ними со стороны взрослых, просим</w:t>
      </w:r>
      <w:r>
        <w:rPr>
          <w:spacing w:val="1"/>
        </w:rPr>
        <w:t xml:space="preserve"> </w:t>
      </w:r>
      <w:r>
        <w:rPr>
          <w:b/>
          <w:i/>
        </w:rPr>
        <w:t>ВАС,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УВАЖАЕМЫЕ</w:t>
      </w:r>
      <w:r>
        <w:rPr>
          <w:b/>
          <w:i/>
          <w:spacing w:val="2"/>
        </w:rPr>
        <w:t xml:space="preserve"> </w:t>
      </w:r>
      <w:r>
        <w:rPr>
          <w:b/>
          <w:i/>
        </w:rPr>
        <w:t>РОДИТЕЛИ</w:t>
      </w:r>
      <w:r>
        <w:rPr>
          <w:b/>
          <w:i/>
          <w:spacing w:val="3"/>
        </w:rPr>
        <w:t xml:space="preserve"> </w:t>
      </w:r>
      <w:r>
        <w:rPr>
          <w:b/>
          <w:i/>
        </w:rPr>
        <w:t>(ЗАКОННЫЕ</w:t>
      </w:r>
      <w:proofErr w:type="gramEnd"/>
    </w:p>
    <w:p w:rsidR="00454637" w:rsidRDefault="002B13B7">
      <w:pPr>
        <w:pStyle w:val="a3"/>
        <w:ind w:left="102" w:right="105"/>
        <w:jc w:val="both"/>
      </w:pPr>
      <w:proofErr w:type="gramStart"/>
      <w:r>
        <w:rPr>
          <w:b/>
          <w:i/>
        </w:rPr>
        <w:t>ПРЕДСТАВИТЕЛИ)</w:t>
      </w:r>
      <w:r>
        <w:t>, осуществлять постоянный контроль за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систематически проводить с ними в профилактических целях</w:t>
      </w:r>
      <w:r>
        <w:rPr>
          <w:spacing w:val="1"/>
        </w:rPr>
        <w:t xml:space="preserve"> </w:t>
      </w:r>
      <w:r>
        <w:t>разъяснительные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местонахождением</w:t>
      </w:r>
      <w:r>
        <w:rPr>
          <w:spacing w:val="1"/>
        </w:rPr>
        <w:t xml:space="preserve"> </w:t>
      </w:r>
      <w:r>
        <w:t>и</w:t>
      </w:r>
      <w:r>
        <w:rPr>
          <w:spacing w:val="-85"/>
        </w:rPr>
        <w:t xml:space="preserve"> </w:t>
      </w:r>
      <w:r>
        <w:t>времяпровождением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</w:t>
      </w:r>
      <w:proofErr w:type="gramEnd"/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должны: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ind w:left="821" w:right="262"/>
        <w:jc w:val="both"/>
        <w:rPr>
          <w:sz w:val="35"/>
        </w:rPr>
      </w:pPr>
      <w:r>
        <w:rPr>
          <w:sz w:val="35"/>
        </w:rPr>
        <w:t>располагать информацией о местонахождении ребёнка в</w:t>
      </w:r>
      <w:r>
        <w:rPr>
          <w:spacing w:val="-85"/>
          <w:sz w:val="35"/>
        </w:rPr>
        <w:t xml:space="preserve"> </w:t>
      </w:r>
      <w:r>
        <w:rPr>
          <w:sz w:val="35"/>
        </w:rPr>
        <w:t>течение</w:t>
      </w:r>
      <w:r>
        <w:rPr>
          <w:spacing w:val="-1"/>
          <w:sz w:val="35"/>
        </w:rPr>
        <w:t xml:space="preserve"> </w:t>
      </w:r>
      <w:r>
        <w:rPr>
          <w:sz w:val="35"/>
        </w:rPr>
        <w:t>дня;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spacing w:line="427" w:lineRule="exact"/>
        <w:ind w:hanging="361"/>
        <w:jc w:val="both"/>
        <w:rPr>
          <w:sz w:val="35"/>
        </w:rPr>
      </w:pPr>
      <w:r>
        <w:rPr>
          <w:sz w:val="35"/>
        </w:rPr>
        <w:t>не</w:t>
      </w:r>
      <w:r>
        <w:rPr>
          <w:spacing w:val="-2"/>
          <w:sz w:val="35"/>
        </w:rPr>
        <w:t xml:space="preserve"> </w:t>
      </w:r>
      <w:r>
        <w:rPr>
          <w:sz w:val="35"/>
        </w:rPr>
        <w:t>разрешать</w:t>
      </w:r>
      <w:r>
        <w:rPr>
          <w:spacing w:val="-2"/>
          <w:sz w:val="35"/>
        </w:rPr>
        <w:t xml:space="preserve"> </w:t>
      </w:r>
      <w:r>
        <w:rPr>
          <w:sz w:val="35"/>
        </w:rPr>
        <w:t>детям</w:t>
      </w:r>
      <w:r>
        <w:rPr>
          <w:spacing w:val="-3"/>
          <w:sz w:val="35"/>
        </w:rPr>
        <w:t xml:space="preserve"> </w:t>
      </w:r>
      <w:r>
        <w:rPr>
          <w:sz w:val="35"/>
        </w:rPr>
        <w:t>ночевать</w:t>
      </w:r>
      <w:r>
        <w:rPr>
          <w:spacing w:val="-1"/>
          <w:sz w:val="35"/>
        </w:rPr>
        <w:t xml:space="preserve"> </w:t>
      </w:r>
      <w:r>
        <w:rPr>
          <w:sz w:val="35"/>
        </w:rPr>
        <w:t>у</w:t>
      </w:r>
      <w:r>
        <w:rPr>
          <w:spacing w:val="-7"/>
          <w:sz w:val="35"/>
        </w:rPr>
        <w:t xml:space="preserve"> </w:t>
      </w:r>
      <w:r>
        <w:rPr>
          <w:sz w:val="35"/>
        </w:rPr>
        <w:t>друзей;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ind w:left="821" w:right="150"/>
        <w:jc w:val="both"/>
        <w:rPr>
          <w:sz w:val="35"/>
        </w:rPr>
      </w:pPr>
      <w:r>
        <w:rPr>
          <w:sz w:val="35"/>
        </w:rPr>
        <w:t>контролировать времяпровождение несовершеннолетних</w:t>
      </w:r>
      <w:r>
        <w:rPr>
          <w:spacing w:val="-85"/>
          <w:sz w:val="35"/>
        </w:rPr>
        <w:t xml:space="preserve"> </w:t>
      </w:r>
      <w:r>
        <w:rPr>
          <w:sz w:val="35"/>
        </w:rPr>
        <w:t>детей;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spacing w:line="428" w:lineRule="exact"/>
        <w:ind w:hanging="361"/>
        <w:jc w:val="both"/>
        <w:rPr>
          <w:sz w:val="35"/>
        </w:rPr>
      </w:pPr>
      <w:r>
        <w:rPr>
          <w:sz w:val="35"/>
        </w:rPr>
        <w:t>не</w:t>
      </w:r>
      <w:r>
        <w:rPr>
          <w:spacing w:val="-2"/>
          <w:sz w:val="35"/>
        </w:rPr>
        <w:t xml:space="preserve"> </w:t>
      </w:r>
      <w:r>
        <w:rPr>
          <w:sz w:val="35"/>
        </w:rPr>
        <w:t>оставлять</w:t>
      </w:r>
      <w:r>
        <w:rPr>
          <w:spacing w:val="-2"/>
          <w:sz w:val="35"/>
        </w:rPr>
        <w:t xml:space="preserve"> </w:t>
      </w:r>
      <w:r>
        <w:rPr>
          <w:sz w:val="35"/>
        </w:rPr>
        <w:t>детей</w:t>
      </w:r>
      <w:r>
        <w:rPr>
          <w:spacing w:val="-2"/>
          <w:sz w:val="35"/>
        </w:rPr>
        <w:t xml:space="preserve"> </w:t>
      </w:r>
      <w:r>
        <w:rPr>
          <w:sz w:val="35"/>
        </w:rPr>
        <w:t>без</w:t>
      </w:r>
      <w:r>
        <w:rPr>
          <w:spacing w:val="-5"/>
          <w:sz w:val="35"/>
        </w:rPr>
        <w:t xml:space="preserve"> </w:t>
      </w:r>
      <w:r>
        <w:rPr>
          <w:sz w:val="35"/>
        </w:rPr>
        <w:t>присмотра</w:t>
      </w:r>
      <w:r>
        <w:rPr>
          <w:spacing w:val="-2"/>
          <w:sz w:val="35"/>
        </w:rPr>
        <w:t xml:space="preserve"> </w:t>
      </w:r>
      <w:r>
        <w:rPr>
          <w:sz w:val="35"/>
        </w:rPr>
        <w:t>взрослых;</w:t>
      </w:r>
    </w:p>
    <w:p w:rsidR="00454637" w:rsidRDefault="00454637">
      <w:pPr>
        <w:spacing w:line="428" w:lineRule="exact"/>
        <w:jc w:val="both"/>
        <w:rPr>
          <w:sz w:val="35"/>
        </w:rPr>
        <w:sectPr w:rsidR="00454637">
          <w:type w:val="continuous"/>
          <w:pgSz w:w="11910" w:h="16840"/>
          <w:pgMar w:top="620" w:right="740" w:bottom="280" w:left="1600" w:header="720" w:footer="720" w:gutter="0"/>
          <w:cols w:space="720"/>
        </w:sectPr>
      </w:pP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spacing w:before="76"/>
        <w:ind w:left="821" w:right="2449"/>
        <w:rPr>
          <w:sz w:val="35"/>
        </w:rPr>
      </w:pPr>
      <w:r>
        <w:rPr>
          <w:sz w:val="35"/>
        </w:rPr>
        <w:lastRenderedPageBreak/>
        <w:t>планировать и организовывать досуг</w:t>
      </w:r>
      <w:r>
        <w:rPr>
          <w:spacing w:val="1"/>
          <w:sz w:val="35"/>
        </w:rPr>
        <w:t xml:space="preserve"> </w:t>
      </w:r>
      <w:r>
        <w:rPr>
          <w:sz w:val="35"/>
        </w:rPr>
        <w:t>несовершеннолетних, проводить с детьми</w:t>
      </w:r>
      <w:r>
        <w:rPr>
          <w:spacing w:val="-85"/>
          <w:sz w:val="35"/>
        </w:rPr>
        <w:t xml:space="preserve"> </w:t>
      </w:r>
      <w:r>
        <w:rPr>
          <w:sz w:val="35"/>
        </w:rPr>
        <w:t>разъяснительные беседы;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ind w:left="821" w:right="346"/>
        <w:rPr>
          <w:sz w:val="35"/>
        </w:rPr>
      </w:pPr>
      <w:r>
        <w:rPr>
          <w:sz w:val="35"/>
        </w:rPr>
        <w:t>обращать внимание на окружение ребёнка, знать адреса</w:t>
      </w:r>
      <w:r>
        <w:rPr>
          <w:spacing w:val="-85"/>
          <w:sz w:val="35"/>
        </w:rPr>
        <w:t xml:space="preserve"> </w:t>
      </w:r>
      <w:r>
        <w:rPr>
          <w:sz w:val="35"/>
        </w:rPr>
        <w:t>и</w:t>
      </w:r>
      <w:r>
        <w:rPr>
          <w:spacing w:val="-1"/>
          <w:sz w:val="35"/>
        </w:rPr>
        <w:t xml:space="preserve"> </w:t>
      </w:r>
      <w:r>
        <w:rPr>
          <w:sz w:val="35"/>
        </w:rPr>
        <w:t>телефоны</w:t>
      </w:r>
      <w:r>
        <w:rPr>
          <w:spacing w:val="-2"/>
          <w:sz w:val="35"/>
        </w:rPr>
        <w:t xml:space="preserve"> </w:t>
      </w:r>
      <w:r>
        <w:rPr>
          <w:sz w:val="35"/>
        </w:rPr>
        <w:t>друзей;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spacing w:line="427" w:lineRule="exact"/>
        <w:ind w:hanging="361"/>
        <w:rPr>
          <w:sz w:val="35"/>
        </w:rPr>
      </w:pPr>
      <w:r>
        <w:rPr>
          <w:sz w:val="35"/>
        </w:rPr>
        <w:t>соблюдать</w:t>
      </w:r>
      <w:r>
        <w:rPr>
          <w:spacing w:val="-2"/>
          <w:sz w:val="35"/>
        </w:rPr>
        <w:t xml:space="preserve"> </w:t>
      </w:r>
      <w:r>
        <w:rPr>
          <w:sz w:val="35"/>
        </w:rPr>
        <w:t>требования</w:t>
      </w:r>
      <w:r>
        <w:rPr>
          <w:spacing w:val="-1"/>
          <w:sz w:val="35"/>
        </w:rPr>
        <w:t xml:space="preserve"> </w:t>
      </w:r>
      <w:r>
        <w:rPr>
          <w:sz w:val="35"/>
        </w:rPr>
        <w:t>пожарной</w:t>
      </w:r>
      <w:r>
        <w:rPr>
          <w:spacing w:val="-1"/>
          <w:sz w:val="35"/>
        </w:rPr>
        <w:t xml:space="preserve"> </w:t>
      </w:r>
      <w:r>
        <w:rPr>
          <w:sz w:val="35"/>
        </w:rPr>
        <w:t>безопасности;</w:t>
      </w:r>
    </w:p>
    <w:p w:rsidR="00454637" w:rsidRDefault="002B13B7">
      <w:pPr>
        <w:pStyle w:val="a5"/>
        <w:numPr>
          <w:ilvl w:val="0"/>
          <w:numId w:val="1"/>
        </w:numPr>
        <w:tabs>
          <w:tab w:val="left" w:pos="822"/>
        </w:tabs>
        <w:spacing w:line="428" w:lineRule="exact"/>
        <w:ind w:hanging="361"/>
        <w:rPr>
          <w:sz w:val="35"/>
        </w:rPr>
      </w:pPr>
      <w:r>
        <w:rPr>
          <w:sz w:val="35"/>
        </w:rPr>
        <w:t>соблюдать</w:t>
      </w:r>
      <w:r>
        <w:rPr>
          <w:spacing w:val="-2"/>
          <w:sz w:val="35"/>
        </w:rPr>
        <w:t xml:space="preserve"> </w:t>
      </w:r>
      <w:r>
        <w:rPr>
          <w:sz w:val="35"/>
        </w:rPr>
        <w:t>правила дорожного</w:t>
      </w:r>
      <w:r>
        <w:rPr>
          <w:spacing w:val="-2"/>
          <w:sz w:val="35"/>
        </w:rPr>
        <w:t xml:space="preserve"> </w:t>
      </w:r>
      <w:r>
        <w:rPr>
          <w:sz w:val="35"/>
        </w:rPr>
        <w:t>движения.</w:t>
      </w:r>
    </w:p>
    <w:p w:rsidR="00454637" w:rsidRDefault="00454637">
      <w:pPr>
        <w:pStyle w:val="a3"/>
        <w:spacing w:before="9"/>
        <w:rPr>
          <w:sz w:val="34"/>
        </w:rPr>
      </w:pPr>
    </w:p>
    <w:p w:rsidR="00454637" w:rsidRDefault="002B13B7">
      <w:pPr>
        <w:pStyle w:val="a3"/>
        <w:ind w:left="102" w:right="102" w:firstLine="359"/>
        <w:jc w:val="both"/>
      </w:pPr>
      <w:proofErr w:type="gramStart"/>
      <w:r>
        <w:t xml:space="preserve">Согласно </w:t>
      </w:r>
      <w:r w:rsidR="002D3A53">
        <w:rPr>
          <w:rFonts w:ascii="Arial" w:hAnsi="Arial" w:cs="Arial"/>
          <w:color w:val="252525"/>
          <w:sz w:val="32"/>
          <w:szCs w:val="32"/>
          <w:shd w:val="clear" w:color="auto" w:fill="FFFFFF"/>
        </w:rPr>
        <w:t>Федеральным  законам</w:t>
      </w:r>
      <w:r w:rsidRPr="002B13B7">
        <w:rPr>
          <w:rFonts w:ascii="Arial" w:hAnsi="Arial" w:cs="Arial"/>
          <w:color w:val="252525"/>
          <w:sz w:val="32"/>
          <w:szCs w:val="32"/>
          <w:shd w:val="clear" w:color="auto" w:fill="FFFFFF"/>
        </w:rPr>
        <w:t xml:space="preserve"> </w:t>
      </w:r>
      <w:r w:rsidRPr="002B13B7">
        <w:rPr>
          <w:sz w:val="32"/>
          <w:szCs w:val="32"/>
        </w:rPr>
        <w:t>«</w:t>
      </w:r>
      <w:r>
        <w:t>О</w:t>
      </w:r>
      <w:r>
        <w:rPr>
          <w:spacing w:val="1"/>
        </w:rPr>
        <w:t xml:space="preserve"> </w:t>
      </w:r>
      <w:r>
        <w:t>мерах по предупреждению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 здоровью детей, их физическому, интеллектуальному,</w:t>
      </w:r>
      <w:r>
        <w:rPr>
          <w:spacing w:val="1"/>
        </w:rPr>
        <w:t xml:space="preserve"> </w:t>
      </w:r>
      <w:r>
        <w:t>психическому,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62"/>
        </w:rPr>
        <w:t xml:space="preserve"> </w:t>
      </w:r>
      <w:r>
        <w:t>нахождение</w:t>
      </w:r>
      <w:r>
        <w:rPr>
          <w:spacing w:val="63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(лиц,</w:t>
      </w:r>
      <w:r>
        <w:rPr>
          <w:spacing w:val="63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достигших</w:t>
      </w:r>
      <w:r>
        <w:rPr>
          <w:spacing w:val="62"/>
        </w:rPr>
        <w:t xml:space="preserve"> </w:t>
      </w:r>
      <w:r>
        <w:t>возраста</w:t>
      </w:r>
      <w:r>
        <w:rPr>
          <w:spacing w:val="-85"/>
        </w:rPr>
        <w:t xml:space="preserve"> </w:t>
      </w:r>
      <w:r>
        <w:t>18</w:t>
      </w:r>
      <w:r>
        <w:rPr>
          <w:spacing w:val="38"/>
        </w:rPr>
        <w:t xml:space="preserve"> </w:t>
      </w:r>
      <w:r>
        <w:t>лет)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ночное</w:t>
      </w:r>
      <w:r>
        <w:rPr>
          <w:spacing w:val="40"/>
        </w:rPr>
        <w:t xml:space="preserve"> </w:t>
      </w:r>
      <w:r>
        <w:t>время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общественных</w:t>
      </w:r>
      <w:r>
        <w:rPr>
          <w:spacing w:val="39"/>
        </w:rPr>
        <w:t xml:space="preserve"> </w:t>
      </w:r>
      <w:r>
        <w:t>местах,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9"/>
        </w:rPr>
        <w:t xml:space="preserve"> </w:t>
      </w:r>
      <w:r>
        <w:t>числе</w:t>
      </w:r>
      <w:r>
        <w:rPr>
          <w:spacing w:val="-8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стадионах,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парках,</w:t>
      </w:r>
      <w:r>
        <w:rPr>
          <w:spacing w:val="1"/>
        </w:rPr>
        <w:t xml:space="preserve"> </w:t>
      </w:r>
      <w:r>
        <w:t>скверах,</w:t>
      </w:r>
      <w:r>
        <w:rPr>
          <w:spacing w:val="1"/>
        </w:rPr>
        <w:t xml:space="preserve"> </w:t>
      </w:r>
      <w:r>
        <w:t>транспортных</w:t>
      </w:r>
      <w:r>
        <w:rPr>
          <w:spacing w:val="-85"/>
        </w:rPr>
        <w:t xml:space="preserve"> </w:t>
      </w:r>
      <w:r>
        <w:t>средствах</w:t>
      </w:r>
      <w:r>
        <w:rPr>
          <w:spacing w:val="30"/>
        </w:rPr>
        <w:t xml:space="preserve"> </w:t>
      </w:r>
      <w:r>
        <w:t>общего</w:t>
      </w:r>
      <w:r>
        <w:rPr>
          <w:spacing w:val="34"/>
        </w:rPr>
        <w:t xml:space="preserve"> </w:t>
      </w:r>
      <w:r>
        <w:t>пользования,</w:t>
      </w:r>
      <w:r>
        <w:rPr>
          <w:spacing w:val="32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объектах</w:t>
      </w:r>
      <w:r>
        <w:rPr>
          <w:spacing w:val="33"/>
        </w:rPr>
        <w:t xml:space="preserve"> </w:t>
      </w:r>
      <w:r>
        <w:t>(на</w:t>
      </w:r>
      <w:r>
        <w:rPr>
          <w:spacing w:val="34"/>
        </w:rPr>
        <w:t xml:space="preserve"> </w:t>
      </w:r>
      <w:r>
        <w:t>территориях,</w:t>
      </w:r>
      <w:r>
        <w:rPr>
          <w:spacing w:val="-8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помещениях)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</w:t>
      </w:r>
      <w:proofErr w:type="gramEnd"/>
      <w:r>
        <w:rPr>
          <w:spacing w:val="1"/>
        </w:rPr>
        <w:t xml:space="preserve"> </w:t>
      </w:r>
      <w:proofErr w:type="gramStart"/>
      <w:r>
        <w:t>деятельность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образования юридического лица, которые предназначены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услуг в сфере торговли и общественного питания</w:t>
      </w:r>
      <w:r>
        <w:rPr>
          <w:spacing w:val="1"/>
        </w:rPr>
        <w:t xml:space="preserve"> </w:t>
      </w:r>
      <w:r>
        <w:t>(организациях или пунктах), для развлечений, досуга, где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розничная</w:t>
      </w:r>
      <w:r>
        <w:rPr>
          <w:spacing w:val="1"/>
        </w:rPr>
        <w:t xml:space="preserve"> </w:t>
      </w:r>
      <w:r>
        <w:t>продажа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 без сопровождения родителей (лиц, их заменяющих)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детей.</w:t>
      </w:r>
      <w:proofErr w:type="gramEnd"/>
      <w:r>
        <w:rPr>
          <w:spacing w:val="1"/>
        </w:rPr>
        <w:t xml:space="preserve"> </w:t>
      </w:r>
      <w:r>
        <w:t>Ночным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 является промежуток времени в летний период</w:t>
      </w:r>
      <w:r>
        <w:rPr>
          <w:spacing w:val="1"/>
        </w:rPr>
        <w:t xml:space="preserve"> </w:t>
      </w:r>
      <w:r>
        <w:rPr>
          <w:color w:val="FF0000"/>
        </w:rPr>
        <w:t xml:space="preserve">(период с 1 июня по 31 августа) с 23 до 6 часов </w:t>
      </w:r>
      <w:r>
        <w:t>по местному</w:t>
      </w:r>
      <w:r>
        <w:rPr>
          <w:spacing w:val="1"/>
        </w:rPr>
        <w:t xml:space="preserve"> </w:t>
      </w:r>
      <w:r>
        <w:t>времени, в остальное время года - с 22 до 6 часов по местному</w:t>
      </w:r>
      <w:r>
        <w:rPr>
          <w:spacing w:val="-85"/>
        </w:rPr>
        <w:t xml:space="preserve"> </w:t>
      </w:r>
      <w:r>
        <w:t>времени.</w:t>
      </w:r>
    </w:p>
    <w:p w:rsidR="00454637" w:rsidRDefault="00454637">
      <w:pPr>
        <w:pStyle w:val="a3"/>
        <w:spacing w:before="10"/>
      </w:pPr>
    </w:p>
    <w:p w:rsidR="00454637" w:rsidRDefault="002B13B7">
      <w:pPr>
        <w:pStyle w:val="Heading1"/>
      </w:pPr>
      <w:r>
        <w:rPr>
          <w:color w:val="6F2F9F"/>
        </w:rPr>
        <w:t>Помните,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что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самый главный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решающий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 xml:space="preserve">фактор </w:t>
      </w:r>
      <w:proofErr w:type="gramStart"/>
      <w:r>
        <w:rPr>
          <w:color w:val="6F2F9F"/>
        </w:rPr>
        <w:t>в</w:t>
      </w:r>
      <w:proofErr w:type="gramEnd"/>
    </w:p>
    <w:p w:rsidR="00454637" w:rsidRDefault="002B13B7">
      <w:pPr>
        <w:spacing w:before="1"/>
        <w:ind w:left="154" w:right="164"/>
        <w:jc w:val="center"/>
        <w:rPr>
          <w:b/>
          <w:i/>
          <w:sz w:val="35"/>
        </w:rPr>
      </w:pPr>
      <w:proofErr w:type="gramStart"/>
      <w:r>
        <w:rPr>
          <w:b/>
          <w:i/>
          <w:color w:val="6F2F9F"/>
          <w:sz w:val="35"/>
        </w:rPr>
        <w:t>воспитании</w:t>
      </w:r>
      <w:proofErr w:type="gramEnd"/>
      <w:r>
        <w:rPr>
          <w:b/>
          <w:i/>
          <w:color w:val="6F2F9F"/>
          <w:sz w:val="35"/>
        </w:rPr>
        <w:t xml:space="preserve"> ребенка - это личное поведение и образ жизни</w:t>
      </w:r>
      <w:r>
        <w:rPr>
          <w:b/>
          <w:i/>
          <w:color w:val="6F2F9F"/>
          <w:spacing w:val="-85"/>
          <w:sz w:val="35"/>
        </w:rPr>
        <w:t xml:space="preserve"> </w:t>
      </w:r>
      <w:r>
        <w:rPr>
          <w:b/>
          <w:i/>
          <w:color w:val="6F2F9F"/>
          <w:sz w:val="35"/>
        </w:rPr>
        <w:t>его родителей</w:t>
      </w:r>
      <w:r>
        <w:rPr>
          <w:b/>
          <w:i/>
          <w:color w:val="6F2F9F"/>
          <w:spacing w:val="-2"/>
          <w:sz w:val="35"/>
        </w:rPr>
        <w:t xml:space="preserve"> </w:t>
      </w:r>
      <w:r>
        <w:rPr>
          <w:b/>
          <w:i/>
          <w:color w:val="6F2F9F"/>
          <w:sz w:val="35"/>
        </w:rPr>
        <w:t>(законных</w:t>
      </w:r>
      <w:r>
        <w:rPr>
          <w:b/>
          <w:i/>
          <w:color w:val="6F2F9F"/>
          <w:spacing w:val="-1"/>
          <w:sz w:val="35"/>
        </w:rPr>
        <w:t xml:space="preserve"> </w:t>
      </w:r>
      <w:r>
        <w:rPr>
          <w:b/>
          <w:i/>
          <w:color w:val="6F2F9F"/>
          <w:sz w:val="35"/>
        </w:rPr>
        <w:t>представителей).</w:t>
      </w:r>
    </w:p>
    <w:p w:rsidR="00454637" w:rsidRDefault="002B13B7">
      <w:pPr>
        <w:pStyle w:val="Heading1"/>
        <w:spacing w:line="402" w:lineRule="exact"/>
      </w:pPr>
      <w:r>
        <w:rPr>
          <w:color w:val="6F2F9F"/>
        </w:rPr>
        <w:t>Будьте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достойным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примером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для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своих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детей!</w:t>
      </w:r>
    </w:p>
    <w:sectPr w:rsidR="00454637" w:rsidSect="00454637">
      <w:pgSz w:w="11910" w:h="16840"/>
      <w:pgMar w:top="1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455E"/>
    <w:multiLevelType w:val="hybridMultilevel"/>
    <w:tmpl w:val="DA6286E8"/>
    <w:lvl w:ilvl="0" w:tplc="D8E8F5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35"/>
        <w:szCs w:val="35"/>
        <w:lang w:val="ru-RU" w:eastAsia="en-US" w:bidi="ar-SA"/>
      </w:rPr>
    </w:lvl>
    <w:lvl w:ilvl="1" w:tplc="03DE9FA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0D0E17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DC0B50C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3248738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C8CC8B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9C088EC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5385F0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864DE2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4637"/>
    <w:rsid w:val="002B13B7"/>
    <w:rsid w:val="002D3A53"/>
    <w:rsid w:val="00454637"/>
    <w:rsid w:val="00625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6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637"/>
    <w:rPr>
      <w:sz w:val="35"/>
      <w:szCs w:val="35"/>
    </w:rPr>
  </w:style>
  <w:style w:type="paragraph" w:customStyle="1" w:styleId="Heading1">
    <w:name w:val="Heading 1"/>
    <w:basedOn w:val="a"/>
    <w:uiPriority w:val="1"/>
    <w:qFormat/>
    <w:rsid w:val="00454637"/>
    <w:pPr>
      <w:ind w:left="555" w:right="561"/>
      <w:jc w:val="center"/>
      <w:outlineLvl w:val="1"/>
    </w:pPr>
    <w:rPr>
      <w:b/>
      <w:bCs/>
      <w:i/>
      <w:iCs/>
      <w:sz w:val="35"/>
      <w:szCs w:val="35"/>
    </w:rPr>
  </w:style>
  <w:style w:type="paragraph" w:styleId="a4">
    <w:name w:val="Title"/>
    <w:basedOn w:val="a"/>
    <w:uiPriority w:val="1"/>
    <w:qFormat/>
    <w:rsid w:val="00454637"/>
    <w:pPr>
      <w:spacing w:before="85"/>
      <w:ind w:left="2216" w:right="2224"/>
      <w:jc w:val="center"/>
    </w:pPr>
    <w:rPr>
      <w:b/>
      <w:bCs/>
      <w:sz w:val="35"/>
      <w:szCs w:val="35"/>
    </w:rPr>
  </w:style>
  <w:style w:type="paragraph" w:styleId="a5">
    <w:name w:val="List Paragraph"/>
    <w:basedOn w:val="a"/>
    <w:uiPriority w:val="1"/>
    <w:qFormat/>
    <w:rsid w:val="00454637"/>
    <w:pPr>
      <w:ind w:left="821" w:hanging="361"/>
    </w:pPr>
  </w:style>
  <w:style w:type="paragraph" w:customStyle="1" w:styleId="TableParagraph">
    <w:name w:val="Table Paragraph"/>
    <w:basedOn w:val="a"/>
    <w:uiPriority w:val="1"/>
    <w:qFormat/>
    <w:rsid w:val="00454637"/>
  </w:style>
  <w:style w:type="paragraph" w:styleId="a6">
    <w:name w:val="Balloon Text"/>
    <w:basedOn w:val="a"/>
    <w:link w:val="a7"/>
    <w:uiPriority w:val="99"/>
    <w:semiHidden/>
    <w:unhideWhenUsed/>
    <w:rsid w:val="002B13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13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Занданова</dc:creator>
  <cp:lastModifiedBy>МБОУ ШКОЛА</cp:lastModifiedBy>
  <cp:revision>5</cp:revision>
  <dcterms:created xsi:type="dcterms:W3CDTF">2023-06-01T07:50:00Z</dcterms:created>
  <dcterms:modified xsi:type="dcterms:W3CDTF">2023-06-01T07:58:00Z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