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F" w:rsidRPr="00DA5FB1" w:rsidRDefault="00CF4A6F" w:rsidP="00CF4A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E70215">
        <w:rPr>
          <w:rFonts w:ascii="Times New Roman" w:hAnsi="Times New Roman" w:cs="Times New Roman"/>
          <w:b/>
          <w:sz w:val="28"/>
          <w:u w:val="single"/>
        </w:rPr>
        <w:t>15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395"/>
        <w:gridCol w:w="708"/>
        <w:gridCol w:w="4200"/>
      </w:tblGrid>
      <w:tr w:rsidR="00CF4A6F" w:rsidRPr="008106E4" w:rsidTr="001D24CA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CF4A6F" w:rsidRPr="008106E4" w:rsidTr="00106633">
        <w:trPr>
          <w:trHeight w:val="19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8106E4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1D24CA" w:rsidRPr="00960EB3" w:rsidTr="001D24CA">
        <w:trPr>
          <w:trHeight w:val="408"/>
        </w:trPr>
        <w:tc>
          <w:tcPr>
            <w:tcW w:w="3818" w:type="dxa"/>
          </w:tcPr>
          <w:p w:rsidR="001D24CA" w:rsidRPr="0056639C" w:rsidRDefault="001D24CA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Электронное оборудование и проблемы.</w:t>
            </w:r>
          </w:p>
        </w:tc>
        <w:tc>
          <w:tcPr>
            <w:tcW w:w="1393" w:type="dxa"/>
          </w:tcPr>
          <w:p w:rsidR="001D24CA" w:rsidRPr="00CC4FAD" w:rsidRDefault="001D24CA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03" w:type="dxa"/>
            <w:gridSpan w:val="2"/>
          </w:tcPr>
          <w:p w:rsidR="001D24CA" w:rsidRPr="00F76150" w:rsidRDefault="001D24CA" w:rsidP="000F47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D24CA" w:rsidRPr="00BE13EC" w:rsidRDefault="001D24CA" w:rsidP="000F4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fifteenth of April</w:t>
            </w:r>
          </w:p>
          <w:p w:rsidR="001D24CA" w:rsidRPr="00506B60" w:rsidRDefault="001D24CA" w:rsidP="000F4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06B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06B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1D24CA" w:rsidRPr="00960EB3" w:rsidRDefault="001D24CA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CC4FAD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Pr="00CC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CC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battery, charger, drop, jam, manufacturer, memory card, press, receipt, scratch.(Module 8b,WL25</w:t>
            </w:r>
            <w:r w:rsidRPr="00CC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tbl>
            <w:tblPr>
              <w:tblStyle w:val="a3"/>
              <w:tblW w:w="4604" w:type="dxa"/>
              <w:tblLayout w:type="fixed"/>
              <w:tblLook w:val="04A0"/>
            </w:tblPr>
            <w:tblGrid>
              <w:gridCol w:w="4604"/>
            </w:tblGrid>
            <w:tr w:rsidR="001D24CA" w:rsidRPr="00CC4FAD" w:rsidTr="00960EB3">
              <w:trPr>
                <w:trHeight w:val="5997"/>
              </w:trPr>
              <w:tc>
                <w:tcPr>
                  <w:tcW w:w="4604" w:type="dxa"/>
                </w:tcPr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1.Разгадай кроссворд, используя лексику урока 8а и 8</w:t>
                  </w: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горизонтали:</w:t>
                  </w: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нажимать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принтер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линза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хранить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заряженный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ронять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удобный</w:t>
                  </w:r>
                </w:p>
                <w:p w:rsidR="001D24CA" w:rsidRPr="00506B60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устройство</w:t>
                  </w: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D24CA" w:rsidRPr="00506B60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вертикали: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исследование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хобби, занятие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метрополитен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7.батарея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видеокамера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12.вирус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расколоться, дать трещину.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Пользуясь словарем раздела 8</w:t>
                  </w: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переведи предложения на русский язык: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1. The paper is jammed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 The signal is poor.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 The viewfinder is cracked.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4. The headphones </w:t>
                  </w:r>
                  <w:proofErr w:type="gramStart"/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  <w:proofErr w:type="gramEnd"/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missing.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 There is a virus in my hard drive.</w:t>
                  </w:r>
                </w:p>
                <w:p w:rsidR="001D24CA" w:rsidRPr="00506B60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6. The lens is scratched.</w:t>
                  </w:r>
                </w:p>
                <w:p w:rsidR="001D24CA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1D24CA" w:rsidRPr="00506B60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Домашнее</w:t>
                  </w:r>
                  <w:r w:rsidRPr="00506B6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задание</w:t>
                  </w:r>
                  <w:r w:rsidRPr="00506B6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Переведи на 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усский язык и запиши в тетрадь.</w:t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70081" cy="1637731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2748" cy="16396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24CA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D24CA" w:rsidRPr="00CC4FAD" w:rsidRDefault="001D24CA" w:rsidP="000F47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24CA" w:rsidRDefault="001D24CA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Layout w:type="fixed"/>
              <w:tblCellMar>
                <w:left w:w="0" w:type="dxa"/>
                <w:right w:w="0" w:type="dxa"/>
              </w:tblCellMar>
              <w:tblLook w:val="04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Pr="0059280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2 R</w:t>
                  </w: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Pr="00AD3B10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1</w:t>
                  </w:r>
                  <w:r>
                    <w:rPr>
                      <w:vertAlign w:val="superscript"/>
                      <w:lang w:val="ru-RU"/>
                    </w:rPr>
                    <w:t xml:space="preserve"> </w:t>
                  </w:r>
                  <w:r>
                    <w:rPr>
                      <w:vertAlign w:val="superscript"/>
                    </w:rPr>
                    <w:t>P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4 L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8 C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6 U</w:t>
                  </w: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10 H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7 B</w:t>
                  </w: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9 D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3 P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11 D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12 V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13 C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</w:pPr>
                  <w:r>
                    <w:rPr>
                      <w:vertAlign w:val="superscript"/>
                    </w:rPr>
                    <w:t>5 S</w:t>
                  </w: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  <w:tr w:rsidR="001D24CA" w:rsidTr="000F47B5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  <w:p w:rsidR="001D24C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  <w:p w:rsidR="001D24C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  <w:p w:rsidR="001D24CA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  <w:p w:rsidR="001D24CA" w:rsidRPr="00506B60" w:rsidRDefault="001D24CA" w:rsidP="000F47B5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1D24CA" w:rsidRDefault="001D24CA" w:rsidP="000F47B5">
                  <w:pPr>
                    <w:pStyle w:val="a8"/>
                    <w:jc w:val="center"/>
                  </w:pPr>
                </w:p>
              </w:tc>
            </w:tr>
          </w:tbl>
          <w:p w:rsidR="001D24CA" w:rsidRPr="001D24CA" w:rsidRDefault="001D24CA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CA" w:rsidRPr="00CC4FAD" w:rsidRDefault="001D24CA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0" w:type="dxa"/>
          </w:tcPr>
          <w:p w:rsidR="001D24CA" w:rsidRPr="00F76150" w:rsidRDefault="001D24CA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1D24CA" w:rsidRPr="00F76150" w:rsidRDefault="001D24CA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4CA" w:rsidRPr="00F90C91" w:rsidRDefault="001D24CA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0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.138</w:t>
            </w:r>
          </w:p>
        </w:tc>
      </w:tr>
      <w:tr w:rsidR="001D24CA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1D24CA" w:rsidRPr="00044B93" w:rsidRDefault="001D24CA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</w:tr>
      <w:tr w:rsidR="001D24CA" w:rsidRPr="008106E4" w:rsidTr="00106633">
        <w:trPr>
          <w:trHeight w:val="556"/>
        </w:trPr>
        <w:tc>
          <w:tcPr>
            <w:tcW w:w="3818" w:type="dxa"/>
          </w:tcPr>
          <w:p w:rsidR="001D24CA" w:rsidRPr="00F2491C" w:rsidRDefault="001D24CA" w:rsidP="00052E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Простейшие тригонометрические уравнения. Решение задач.</w:t>
            </w:r>
          </w:p>
        </w:tc>
        <w:tc>
          <w:tcPr>
            <w:tcW w:w="1393" w:type="dxa"/>
          </w:tcPr>
          <w:p w:rsidR="001D24CA" w:rsidRPr="00F2491C" w:rsidRDefault="001D24CA" w:rsidP="0005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1D24CA" w:rsidRPr="00F2491C" w:rsidRDefault="001D24CA" w:rsidP="00052EE4">
            <w:pPr>
              <w:shd w:val="clear" w:color="auto" w:fill="FFFFFF"/>
              <w:tabs>
                <w:tab w:val="left" w:pos="3375"/>
              </w:tabs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№11.3 (2 столбик)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№11.2 (2 столбик)</w:t>
            </w:r>
          </w:p>
        </w:tc>
        <w:tc>
          <w:tcPr>
            <w:tcW w:w="4908" w:type="dxa"/>
            <w:gridSpan w:val="2"/>
          </w:tcPr>
          <w:p w:rsidR="001D24CA" w:rsidRPr="00F2491C" w:rsidRDefault="001D24CA" w:rsidP="0005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 11.3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столбик)</w:t>
            </w:r>
          </w:p>
        </w:tc>
      </w:tr>
      <w:tr w:rsidR="001D24CA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1D24CA" w:rsidRPr="00044B93" w:rsidRDefault="001D24CA" w:rsidP="00052E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1D24CA" w:rsidRPr="008106E4" w:rsidTr="001D24CA">
        <w:trPr>
          <w:trHeight w:val="1113"/>
        </w:trPr>
        <w:tc>
          <w:tcPr>
            <w:tcW w:w="3818" w:type="dxa"/>
          </w:tcPr>
          <w:p w:rsidR="001D24CA" w:rsidRDefault="001D24CA" w:rsidP="00AD458E">
            <w:r w:rsidRPr="003769A5">
              <w:rPr>
                <w:bCs/>
                <w:shd w:val="clear" w:color="auto" w:fill="FFFFFF"/>
              </w:rPr>
              <w:t>Анализ домашних сочинений. Редактирование текстов.</w:t>
            </w:r>
          </w:p>
        </w:tc>
        <w:tc>
          <w:tcPr>
            <w:tcW w:w="1393" w:type="dxa"/>
          </w:tcPr>
          <w:p w:rsidR="001D24CA" w:rsidRDefault="001D24CA" w:rsidP="00AD458E"/>
        </w:tc>
        <w:tc>
          <w:tcPr>
            <w:tcW w:w="4395" w:type="dxa"/>
          </w:tcPr>
          <w:p w:rsidR="001D24CA" w:rsidRDefault="0087540F" w:rsidP="00AD458E">
            <w:hyperlink r:id="rId6" w:history="1">
              <w:r w:rsidR="001D24CA" w:rsidRPr="00222DE1">
                <w:rPr>
                  <w:rStyle w:val="a5"/>
                </w:rPr>
                <w:t>https://www.youtube.com/watch?v=cacj2wrA1FI</w:t>
              </w:r>
            </w:hyperlink>
          </w:p>
          <w:p w:rsidR="001D24CA" w:rsidRPr="008A5CA1" w:rsidRDefault="001D24CA" w:rsidP="00AD458E"/>
        </w:tc>
        <w:tc>
          <w:tcPr>
            <w:tcW w:w="4908" w:type="dxa"/>
            <w:gridSpan w:val="2"/>
          </w:tcPr>
          <w:p w:rsidR="001D24CA" w:rsidRPr="004560E1" w:rsidRDefault="001D24CA" w:rsidP="00AD458E">
            <w:pPr>
              <w:jc w:val="center"/>
            </w:pPr>
            <w:r>
              <w:t>Повторить типы и стили речи.</w:t>
            </w:r>
          </w:p>
        </w:tc>
      </w:tr>
      <w:tr w:rsidR="001D24CA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1D24CA" w:rsidRPr="00044B93" w:rsidRDefault="001D24CA" w:rsidP="00052E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1D24CA" w:rsidRPr="00044B93" w:rsidTr="001D24CA">
        <w:trPr>
          <w:trHeight w:val="1305"/>
        </w:trPr>
        <w:tc>
          <w:tcPr>
            <w:tcW w:w="3818" w:type="dxa"/>
          </w:tcPr>
          <w:p w:rsidR="001D24CA" w:rsidRDefault="001D24CA" w:rsidP="00AD458E">
            <w:r w:rsidRPr="00B3457C">
              <w:lastRenderedPageBreak/>
              <w:t xml:space="preserve">Жизнь и творчество </w:t>
            </w:r>
            <w:r w:rsidRPr="00CB6904">
              <w:rPr>
                <w:b/>
              </w:rPr>
              <w:t>А.П. Чехова.</w:t>
            </w:r>
          </w:p>
        </w:tc>
        <w:tc>
          <w:tcPr>
            <w:tcW w:w="1393" w:type="dxa"/>
          </w:tcPr>
          <w:p w:rsidR="001D24CA" w:rsidRDefault="001D24CA" w:rsidP="00AD458E">
            <w:r>
              <w:t>Стр.246-255</w:t>
            </w:r>
          </w:p>
        </w:tc>
        <w:tc>
          <w:tcPr>
            <w:tcW w:w="4395" w:type="dxa"/>
          </w:tcPr>
          <w:p w:rsidR="001D24CA" w:rsidRDefault="001D24CA" w:rsidP="00AD458E">
            <w:r>
              <w:t>Чтение статьи учебника, конспект биографии.</w:t>
            </w:r>
          </w:p>
          <w:p w:rsidR="001D24CA" w:rsidRDefault="0087540F" w:rsidP="00AD458E">
            <w:hyperlink r:id="rId7" w:history="1">
              <w:r w:rsidR="001D24CA" w:rsidRPr="00222DE1">
                <w:rPr>
                  <w:rStyle w:val="a5"/>
                </w:rPr>
                <w:t>https://www.youtube.com/watch?v=HLXarUPxWAA</w:t>
              </w:r>
            </w:hyperlink>
          </w:p>
          <w:p w:rsidR="001D24CA" w:rsidRDefault="001D24CA" w:rsidP="00AD458E"/>
        </w:tc>
        <w:tc>
          <w:tcPr>
            <w:tcW w:w="4908" w:type="dxa"/>
            <w:gridSpan w:val="2"/>
          </w:tcPr>
          <w:p w:rsidR="001D24CA" w:rsidRPr="004560E1" w:rsidRDefault="001D24CA" w:rsidP="00AD458E">
            <w:pPr>
              <w:jc w:val="center"/>
            </w:pPr>
            <w:r>
              <w:t>Чтение и пересказ рассказа «</w:t>
            </w:r>
            <w:proofErr w:type="spellStart"/>
            <w:r>
              <w:t>Ионыч</w:t>
            </w:r>
            <w:proofErr w:type="spellEnd"/>
            <w:r>
              <w:t xml:space="preserve">»  </w:t>
            </w:r>
          </w:p>
        </w:tc>
      </w:tr>
      <w:tr w:rsidR="001D24CA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1D24CA" w:rsidRPr="00044B93" w:rsidRDefault="001D24CA" w:rsidP="00052E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1D24CA" w:rsidRPr="008106E4" w:rsidTr="001D24CA">
        <w:trPr>
          <w:trHeight w:val="738"/>
        </w:trPr>
        <w:tc>
          <w:tcPr>
            <w:tcW w:w="3818" w:type="dxa"/>
          </w:tcPr>
          <w:p w:rsidR="001D24CA" w:rsidRPr="00D60490" w:rsidRDefault="001D24CA" w:rsidP="00AD458E">
            <w:pPr>
              <w:rPr>
                <w:rFonts w:ascii="Times New Roman" w:hAnsi="Times New Roman" w:cs="Times New Roman"/>
              </w:rPr>
            </w:pP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D60490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(23 мин).</w:t>
            </w: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горизонтальных препят</w:t>
            </w: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ствий.</w:t>
            </w:r>
          </w:p>
        </w:tc>
        <w:tc>
          <w:tcPr>
            <w:tcW w:w="1393" w:type="dxa"/>
          </w:tcPr>
          <w:p w:rsidR="001D24CA" w:rsidRPr="00D60490" w:rsidRDefault="001D24CA" w:rsidP="00AD458E">
            <w:pPr>
              <w:rPr>
                <w:rFonts w:ascii="Times New Roman" w:hAnsi="Times New Roman" w:cs="Times New Roman"/>
              </w:rPr>
            </w:pPr>
          </w:p>
          <w:p w:rsidR="001D24CA" w:rsidRPr="00D60490" w:rsidRDefault="001D24CA" w:rsidP="00AD458E">
            <w:pPr>
              <w:rPr>
                <w:rFonts w:ascii="Times New Roman" w:hAnsi="Times New Roman" w:cs="Times New Roman"/>
              </w:rPr>
            </w:pPr>
          </w:p>
          <w:p w:rsidR="001D24CA" w:rsidRPr="00D60490" w:rsidRDefault="001D24CA" w:rsidP="00AD458E">
            <w:pPr>
              <w:rPr>
                <w:rFonts w:ascii="Times New Roman" w:hAnsi="Times New Roman" w:cs="Times New Roman"/>
              </w:rPr>
            </w:pPr>
            <w:r w:rsidRPr="00D60490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395" w:type="dxa"/>
          </w:tcPr>
          <w:p w:rsidR="001D24CA" w:rsidRPr="00D60490" w:rsidRDefault="001D24CA" w:rsidP="00AD4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2"/>
          </w:tcPr>
          <w:p w:rsidR="001D24CA" w:rsidRDefault="001D24CA" w:rsidP="00AD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1D24CA" w:rsidRPr="00CF48A5" w:rsidRDefault="001D24CA" w:rsidP="00AD4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Придумать и записать упражнения для разминки для данного урока (обратите внимание на тему) не менее 10. </w:t>
            </w:r>
          </w:p>
        </w:tc>
      </w:tr>
      <w:tr w:rsidR="001D24CA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1D24CA" w:rsidRPr="00044B93" w:rsidRDefault="001D24CA" w:rsidP="00052E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1D24CA" w:rsidRPr="008106E4" w:rsidTr="001D24CA">
        <w:trPr>
          <w:trHeight w:val="238"/>
        </w:trPr>
        <w:tc>
          <w:tcPr>
            <w:tcW w:w="3818" w:type="dxa"/>
          </w:tcPr>
          <w:p w:rsidR="001D24CA" w:rsidRPr="001C73C1" w:rsidRDefault="001D24CA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воюющих странах. Человек и война: единство фронта и тыла.  </w:t>
            </w:r>
          </w:p>
        </w:tc>
        <w:tc>
          <w:tcPr>
            <w:tcW w:w="1393" w:type="dxa"/>
          </w:tcPr>
          <w:p w:rsidR="001D24CA" w:rsidRPr="00B73E98" w:rsidRDefault="001D24CA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Ист.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:rsidR="001D24CA" w:rsidRDefault="0087540F" w:rsidP="00AD458E">
            <w:hyperlink r:id="rId8" w:history="1">
              <w:r w:rsidR="001D24CA" w:rsidRPr="009440CB">
                <w:rPr>
                  <w:rStyle w:val="a5"/>
                </w:rPr>
                <w:t>https://infourok.ru/prezentaciya-po-istorii-rossii-na-temu-chelovek-i-voyna-edinstvo-fronta-i-tila-4015934.html</w:t>
              </w:r>
            </w:hyperlink>
            <w:r w:rsidR="001D24CA">
              <w:t xml:space="preserve"> </w:t>
            </w:r>
            <w:r w:rsidR="001D24CA">
              <w:br/>
            </w:r>
          </w:p>
          <w:p w:rsidR="001D24CA" w:rsidRDefault="0087540F" w:rsidP="00AD458E">
            <w:hyperlink r:id="rId9" w:history="1">
              <w:r w:rsidR="001D24CA" w:rsidRPr="009440CB">
                <w:rPr>
                  <w:rStyle w:val="a5"/>
                </w:rPr>
                <w:t>https://youtu.be/B9-d1ipMxic</w:t>
              </w:r>
            </w:hyperlink>
            <w:r w:rsidR="001D24CA">
              <w:t xml:space="preserve"> </w:t>
            </w:r>
          </w:p>
        </w:tc>
        <w:tc>
          <w:tcPr>
            <w:tcW w:w="4908" w:type="dxa"/>
            <w:gridSpan w:val="2"/>
          </w:tcPr>
          <w:p w:rsidR="001D24CA" w:rsidRPr="003265BB" w:rsidRDefault="001D24CA" w:rsidP="00AD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понятия, персоналии (ФИО и кто это) – на «4».</w:t>
            </w:r>
            <w:r>
              <w:rPr>
                <w:rFonts w:ascii="Times New Roman" w:hAnsi="Times New Roman" w:cs="Times New Roman"/>
              </w:rPr>
              <w:br/>
              <w:t xml:space="preserve">Дополнительно на «5» - сообщение «В. Ф. </w:t>
            </w:r>
            <w:proofErr w:type="spellStart"/>
            <w:r>
              <w:rPr>
                <w:rFonts w:ascii="Times New Roman" w:hAnsi="Times New Roman" w:cs="Times New Roman"/>
              </w:rPr>
              <w:t>Войно-Ясенецкий</w:t>
            </w:r>
            <w:proofErr w:type="spellEnd"/>
            <w:r>
              <w:rPr>
                <w:rFonts w:ascii="Times New Roman" w:hAnsi="Times New Roman" w:cs="Times New Roman"/>
              </w:rPr>
              <w:t>» или «Женщина на войне»</w:t>
            </w:r>
          </w:p>
          <w:p w:rsidR="001D24CA" w:rsidRPr="001C73C1" w:rsidRDefault="001D24CA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6C" w:rsidRDefault="00E1506C"/>
    <w:sectPr w:rsidR="00E1506C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2CF"/>
    <w:multiLevelType w:val="hybridMultilevel"/>
    <w:tmpl w:val="C7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6F"/>
    <w:rsid w:val="00052EE4"/>
    <w:rsid w:val="001712D4"/>
    <w:rsid w:val="00180889"/>
    <w:rsid w:val="001D24CA"/>
    <w:rsid w:val="002420A0"/>
    <w:rsid w:val="002F3083"/>
    <w:rsid w:val="00462ADC"/>
    <w:rsid w:val="007B238B"/>
    <w:rsid w:val="007C2B49"/>
    <w:rsid w:val="0087540F"/>
    <w:rsid w:val="0089578B"/>
    <w:rsid w:val="00960EB3"/>
    <w:rsid w:val="009A131E"/>
    <w:rsid w:val="00A36C49"/>
    <w:rsid w:val="00AA6C5C"/>
    <w:rsid w:val="00AE2FD8"/>
    <w:rsid w:val="00BB6C82"/>
    <w:rsid w:val="00C84DE3"/>
    <w:rsid w:val="00CF4A6F"/>
    <w:rsid w:val="00E1506C"/>
    <w:rsid w:val="00E70215"/>
    <w:rsid w:val="00E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D24CA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D24C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rii-rossii-na-temu-chelovek-i-voyna-edinstvo-fronta-i-tila-40159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XarUPxW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cj2wrA1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9-d1ipMx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2020-04-06T23:17:00Z</dcterms:created>
  <dcterms:modified xsi:type="dcterms:W3CDTF">2020-04-13T06:59:00Z</dcterms:modified>
</cp:coreProperties>
</file>