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65" w:rsidRPr="006E450C" w:rsidRDefault="000A6C65" w:rsidP="000A6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№4   </w:t>
      </w:r>
      <w:r w:rsidRPr="006E450C">
        <w:rPr>
          <w:rFonts w:ascii="Times New Roman" w:hAnsi="Times New Roman" w:cs="Times New Roman"/>
          <w:b/>
          <w:sz w:val="24"/>
          <w:szCs w:val="24"/>
        </w:rPr>
        <w:t xml:space="preserve">по теме «Позвоночные </w:t>
      </w:r>
      <w:proofErr w:type="gramStart"/>
      <w:r w:rsidRPr="006E450C">
        <w:rPr>
          <w:rFonts w:ascii="Times New Roman" w:hAnsi="Times New Roman" w:cs="Times New Roman"/>
          <w:b/>
          <w:sz w:val="24"/>
          <w:szCs w:val="24"/>
        </w:rPr>
        <w:t>животные»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6E450C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0A6C65" w:rsidRPr="006E450C" w:rsidRDefault="000A6C65" w:rsidP="000A6C65">
      <w:pPr>
        <w:pStyle w:val="a3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  <w:lang w:val="en-US"/>
        </w:rPr>
        <w:t>I</w:t>
      </w:r>
      <w:r w:rsidRPr="006E450C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1</w:t>
      </w:r>
      <w:r w:rsidRPr="006E450C">
        <w:rPr>
          <w:rFonts w:ascii="Times New Roman" w:hAnsi="Times New Roman" w:cs="Times New Roman"/>
          <w:b/>
          <w:i/>
          <w:szCs w:val="24"/>
        </w:rPr>
        <w:t>.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Выберите правильный ответ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1. Нервная система хордовых животных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представляет собой трубку, расположенную</w:t>
      </w:r>
      <w:r w:rsidRPr="006E450C">
        <w:rPr>
          <w:rFonts w:ascii="Times New Roman" w:hAnsi="Times New Roman" w:cs="Times New Roman"/>
          <w:szCs w:val="24"/>
        </w:rPr>
        <w:t xml:space="preserve"> на спинной стороне тела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представляет собой нервную цепочку, расположенную на брюшной стороне тела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состоит из нервных стволов и нервных узлов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состоит из нервных клеток, образующих нервную сеть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2. Определите последовательность этапов эволюции позвоночных животных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рыбы – земноводные – пресмыкающиеся – птицы - млекопитающие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2) рыбы – земноводные - пресмыкающиеся 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рыбы – пресмыкающиеся - земноводные - птицы - млекопитающие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4) рыбы - земноводные - пресмыкающиеся - млекопитающие – птицы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3. Высокая интенсивность обмена веществ у птиц и млекопитающих — следствие возникновения у них в процессе эволюции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четырехкамерного сердца и </w:t>
      </w:r>
      <w:proofErr w:type="spellStart"/>
      <w:r w:rsidRPr="006E450C">
        <w:rPr>
          <w:rFonts w:ascii="Times New Roman" w:hAnsi="Times New Roman" w:cs="Times New Roman"/>
          <w:szCs w:val="24"/>
        </w:rPr>
        <w:t>теплокровности</w:t>
      </w:r>
      <w:proofErr w:type="spellEnd"/>
      <w:r w:rsidRPr="006E450C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разнообразных тканей;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легочного дыхания;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развитой пищеварительной системы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 xml:space="preserve">4. По своему составу кровь в сердце птиц: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szCs w:val="24"/>
        </w:rPr>
        <w:t>1) только венозная</w:t>
      </w:r>
      <w:r w:rsidRPr="006E450C">
        <w:rPr>
          <w:rFonts w:ascii="Times New Roman" w:hAnsi="Times New Roman" w:cs="Times New Roman"/>
          <w:b/>
          <w:szCs w:val="24"/>
        </w:rPr>
        <w:t xml:space="preserve">;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 только артериальная</w:t>
      </w:r>
      <w:r w:rsidRPr="006E450C">
        <w:rPr>
          <w:rFonts w:ascii="Times New Roman" w:hAnsi="Times New Roman" w:cs="Times New Roman"/>
          <w:b/>
          <w:szCs w:val="24"/>
        </w:rPr>
        <w:t xml:space="preserve">;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szCs w:val="24"/>
        </w:rPr>
        <w:t>3) венозная и артериальная раздельно</w:t>
      </w:r>
      <w:r w:rsidRPr="006E450C">
        <w:rPr>
          <w:rFonts w:ascii="Times New Roman" w:hAnsi="Times New Roman" w:cs="Times New Roman"/>
          <w:b/>
          <w:szCs w:val="24"/>
        </w:rPr>
        <w:t xml:space="preserve">;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 смешанная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5. Наибольшего развития передний мозг достигает у: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szCs w:val="24"/>
        </w:rPr>
        <w:t>1) рыб</w:t>
      </w:r>
      <w:r w:rsidRPr="006E450C">
        <w:rPr>
          <w:rFonts w:ascii="Times New Roman" w:hAnsi="Times New Roman" w:cs="Times New Roman"/>
          <w:b/>
          <w:szCs w:val="24"/>
        </w:rPr>
        <w:t xml:space="preserve">;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 земноводных</w:t>
      </w:r>
      <w:r w:rsidRPr="006E450C"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proofErr w:type="gramStart"/>
      <w:r w:rsidRPr="006E450C">
        <w:rPr>
          <w:rFonts w:ascii="Times New Roman" w:hAnsi="Times New Roman" w:cs="Times New Roman"/>
          <w:szCs w:val="24"/>
        </w:rPr>
        <w:t>3)пресмыкающихся</w:t>
      </w:r>
      <w:proofErr w:type="gramEnd"/>
      <w:r w:rsidRPr="006E450C">
        <w:rPr>
          <w:rFonts w:ascii="Times New Roman" w:hAnsi="Times New Roman" w:cs="Times New Roman"/>
          <w:b/>
          <w:szCs w:val="24"/>
        </w:rPr>
        <w:t xml:space="preserve">;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 млекопитающих.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6.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Признак приспособленности птиц к полету –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szCs w:val="24"/>
        </w:rPr>
        <w:t>1) по</w:t>
      </w:r>
      <w:r>
        <w:rPr>
          <w:rFonts w:ascii="Times New Roman" w:hAnsi="Times New Roman" w:cs="Times New Roman"/>
          <w:szCs w:val="24"/>
        </w:rPr>
        <w:t>явление четырехкамерного сердца</w:t>
      </w:r>
      <w:r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 образование роговых щитков на ногах</w:t>
      </w:r>
      <w:r w:rsidRPr="006E450C">
        <w:rPr>
          <w:rFonts w:ascii="Times New Roman" w:hAnsi="Times New Roman" w:cs="Times New Roman"/>
          <w:b/>
          <w:szCs w:val="24"/>
        </w:rPr>
        <w:t xml:space="preserve">;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szCs w:val="24"/>
        </w:rPr>
        <w:t>3) наличие полых костей</w:t>
      </w:r>
      <w:r w:rsidRPr="006E450C">
        <w:rPr>
          <w:rFonts w:ascii="Times New Roman" w:hAnsi="Times New Roman" w:cs="Times New Roman"/>
          <w:b/>
          <w:szCs w:val="24"/>
        </w:rPr>
        <w:t xml:space="preserve">;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 наличие копчиковой железы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7.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Кровь у земноводных движется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по трем кругам кровообращения;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 xml:space="preserve">2) пор двум кругам кровообращения;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только по большому кругу кровообращения;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 w:rsidRPr="006E450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)только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по малому кругу кровообращения.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8.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 xml:space="preserve">Кожа у </w:t>
      </w:r>
      <w:proofErr w:type="gramStart"/>
      <w:r w:rsidRPr="006E450C">
        <w:rPr>
          <w:rFonts w:ascii="Times New Roman" w:hAnsi="Times New Roman" w:cs="Times New Roman"/>
          <w:b/>
          <w:szCs w:val="24"/>
        </w:rPr>
        <w:t>рептилий</w:t>
      </w:r>
      <w:r w:rsidRPr="006E450C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 xml:space="preserve">1)влажная; </w:t>
      </w:r>
      <w:r>
        <w:rPr>
          <w:rFonts w:ascii="Times New Roman" w:hAnsi="Times New Roman" w:cs="Times New Roman"/>
          <w:szCs w:val="24"/>
        </w:rPr>
        <w:tab/>
      </w:r>
      <w:proofErr w:type="gramStart"/>
      <w:r w:rsidRPr="006E450C">
        <w:rPr>
          <w:rFonts w:ascii="Times New Roman" w:hAnsi="Times New Roman" w:cs="Times New Roman"/>
          <w:szCs w:val="24"/>
        </w:rPr>
        <w:t>2)покрыта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слизью; </w:t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 xml:space="preserve">3) покрыта роговыми чешуйками; </w:t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 участвует в газообмене.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9.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От птиц млекопитающие отличаются тем, что у них есть:</w:t>
      </w:r>
      <w:r w:rsidRPr="006E450C">
        <w:rPr>
          <w:rFonts w:ascii="Times New Roman" w:hAnsi="Times New Roman" w:cs="Times New Roman"/>
          <w:szCs w:val="24"/>
        </w:rPr>
        <w:t xml:space="preserve">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два круга кровообращения;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четырехкамерное сердце;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ушная раковина;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поджелудочная железа.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10.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Предком домашних быков и коров является:</w:t>
      </w:r>
      <w:r w:rsidRPr="006E450C">
        <w:rPr>
          <w:rFonts w:ascii="Times New Roman" w:hAnsi="Times New Roman" w:cs="Times New Roman"/>
          <w:szCs w:val="24"/>
        </w:rPr>
        <w:t xml:space="preserve">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муфлон;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аргали;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тарпан;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тур.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  <w:lang w:val="en-US"/>
        </w:rPr>
        <w:t>II</w:t>
      </w:r>
      <w:r w:rsidRPr="006E450C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Установите соответствие между признаком животных и классом, для которого этот признак характерен.</w:t>
      </w:r>
    </w:p>
    <w:tbl>
      <w:tblPr>
        <w:tblW w:w="991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3"/>
        <w:gridCol w:w="7297"/>
        <w:gridCol w:w="2268"/>
      </w:tblGrid>
      <w:tr w:rsidR="000A6C65" w:rsidRPr="006E450C" w:rsidTr="00060FA1">
        <w:trPr>
          <w:trHeight w:val="244"/>
        </w:trPr>
        <w:tc>
          <w:tcPr>
            <w:tcW w:w="353" w:type="dxa"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0" w:name="_GoBack"/>
          </w:p>
        </w:tc>
        <w:tc>
          <w:tcPr>
            <w:tcW w:w="7297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ПРИЗНАК</w:t>
            </w:r>
          </w:p>
        </w:tc>
        <w:tc>
          <w:tcPr>
            <w:tcW w:w="2268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6E450C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</w:tr>
      <w:tr w:rsidR="000A6C65" w:rsidRPr="006E450C" w:rsidTr="00060FA1">
        <w:trPr>
          <w:trHeight w:val="247"/>
        </w:trPr>
        <w:tc>
          <w:tcPr>
            <w:tcW w:w="353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7297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оплодотворение внутреннее</w:t>
            </w:r>
          </w:p>
        </w:tc>
        <w:tc>
          <w:tcPr>
            <w:tcW w:w="2268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Земновод</w:t>
            </w:r>
            <w:r w:rsidRPr="006E450C">
              <w:rPr>
                <w:rFonts w:ascii="Times New Roman" w:hAnsi="Times New Roman" w:cs="Times New Roman"/>
                <w:szCs w:val="24"/>
              </w:rPr>
              <w:t>ные</w:t>
            </w:r>
          </w:p>
        </w:tc>
      </w:tr>
      <w:tr w:rsidR="000A6C65" w:rsidRPr="006E450C" w:rsidTr="00060FA1">
        <w:trPr>
          <w:trHeight w:val="307"/>
        </w:trPr>
        <w:tc>
          <w:tcPr>
            <w:tcW w:w="353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7297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оплодотворение у большинства видов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450C">
              <w:rPr>
                <w:rFonts w:ascii="Times New Roman" w:hAnsi="Times New Roman" w:cs="Times New Roman"/>
                <w:szCs w:val="24"/>
              </w:rPr>
              <w:t>наружное</w:t>
            </w:r>
          </w:p>
        </w:tc>
        <w:tc>
          <w:tcPr>
            <w:tcW w:w="2268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450C">
              <w:rPr>
                <w:rFonts w:ascii="Times New Roman" w:hAnsi="Times New Roman" w:cs="Times New Roman"/>
                <w:szCs w:val="24"/>
              </w:rPr>
              <w:t>Пресмыкающиеся</w:t>
            </w:r>
          </w:p>
        </w:tc>
      </w:tr>
      <w:tr w:rsidR="000A6C65" w:rsidRPr="006E450C" w:rsidTr="00060FA1">
        <w:trPr>
          <w:trHeight w:val="244"/>
        </w:trPr>
        <w:tc>
          <w:tcPr>
            <w:tcW w:w="353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7297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непрямое развитие</w:t>
            </w:r>
          </w:p>
        </w:tc>
        <w:tc>
          <w:tcPr>
            <w:tcW w:w="2268" w:type="dxa"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6C65" w:rsidRPr="006E450C" w:rsidTr="00060FA1">
        <w:trPr>
          <w:trHeight w:val="68"/>
        </w:trPr>
        <w:tc>
          <w:tcPr>
            <w:tcW w:w="353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7297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размножение и развитие происходит на суше</w:t>
            </w:r>
          </w:p>
        </w:tc>
        <w:tc>
          <w:tcPr>
            <w:tcW w:w="2268" w:type="dxa"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6C65" w:rsidRPr="006E450C" w:rsidTr="00060FA1">
        <w:trPr>
          <w:trHeight w:val="244"/>
        </w:trPr>
        <w:tc>
          <w:tcPr>
            <w:tcW w:w="353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297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тонкая кожа, покрытая слизью</w:t>
            </w:r>
          </w:p>
        </w:tc>
        <w:tc>
          <w:tcPr>
            <w:tcW w:w="2268" w:type="dxa"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6C65" w:rsidRPr="006E450C" w:rsidTr="00060FA1">
        <w:trPr>
          <w:trHeight w:val="259"/>
        </w:trPr>
        <w:tc>
          <w:tcPr>
            <w:tcW w:w="353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7297" w:type="dxa"/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яйца с большим запасом питательных веществ</w:t>
            </w:r>
          </w:p>
        </w:tc>
        <w:tc>
          <w:tcPr>
            <w:tcW w:w="2268" w:type="dxa"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</w:tbl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6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1119"/>
        <w:gridCol w:w="1118"/>
        <w:gridCol w:w="1119"/>
        <w:gridCol w:w="905"/>
      </w:tblGrid>
      <w:tr w:rsidR="000A6C65" w:rsidRPr="006E450C" w:rsidTr="005E23A4">
        <w:trPr>
          <w:trHeight w:val="307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Е</w:t>
            </w:r>
          </w:p>
        </w:tc>
      </w:tr>
      <w:tr w:rsidR="000A6C65" w:rsidRPr="006E450C" w:rsidTr="005E23A4">
        <w:trPr>
          <w:trHeight w:val="307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0A6C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A6C65" w:rsidRPr="006E450C" w:rsidRDefault="000A6C65" w:rsidP="000A6C65">
      <w:pPr>
        <w:pStyle w:val="a3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2. Чем сельскохозяйственные животные отли</w:t>
      </w:r>
      <w:r>
        <w:rPr>
          <w:rFonts w:ascii="Times New Roman" w:hAnsi="Times New Roman" w:cs="Times New Roman"/>
          <w:b/>
          <w:szCs w:val="24"/>
        </w:rPr>
        <w:t xml:space="preserve">чаются от тех, которые живут в </w:t>
      </w:r>
      <w:r w:rsidRPr="006E450C">
        <w:rPr>
          <w:rFonts w:ascii="Times New Roman" w:hAnsi="Times New Roman" w:cs="Times New Roman"/>
          <w:b/>
          <w:szCs w:val="24"/>
        </w:rPr>
        <w:t>естественной среде?</w:t>
      </w:r>
    </w:p>
    <w:p w:rsidR="000A6C65" w:rsidRPr="006E450C" w:rsidRDefault="000A6C65" w:rsidP="000A6C65">
      <w:pPr>
        <w:pStyle w:val="a3"/>
        <w:rPr>
          <w:rFonts w:ascii="Times New Roman" w:hAnsi="Times New Roman" w:cs="Times New Roman"/>
          <w:b/>
          <w:szCs w:val="24"/>
        </w:rPr>
      </w:pPr>
    </w:p>
    <w:p w:rsidR="000A6C65" w:rsidRPr="006E450C" w:rsidRDefault="000A6C65" w:rsidP="000A6C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6E450C">
        <w:rPr>
          <w:rFonts w:ascii="Times New Roman" w:hAnsi="Times New Roman" w:cs="Times New Roman"/>
          <w:b/>
          <w:color w:val="FF0000"/>
          <w:szCs w:val="24"/>
        </w:rPr>
        <w:t>КРИТРИИ ОЦЕНИВАНИЯ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6E450C">
        <w:rPr>
          <w:rFonts w:ascii="Times New Roman" w:hAnsi="Times New Roman" w:cs="Times New Roman"/>
          <w:szCs w:val="24"/>
          <w:lang w:val="en-US"/>
        </w:rPr>
        <w:t>I</w:t>
      </w:r>
      <w:r w:rsidRPr="006E450C">
        <w:rPr>
          <w:rFonts w:ascii="Times New Roman" w:hAnsi="Times New Roman" w:cs="Times New Roman"/>
          <w:szCs w:val="24"/>
        </w:rPr>
        <w:t xml:space="preserve">  задание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- 1 балл за правильный ответ- 10 баллов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  <w:lang w:val="en-US"/>
        </w:rPr>
        <w:t>II</w:t>
      </w:r>
      <w:r w:rsidRPr="006E450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E450C">
        <w:rPr>
          <w:rFonts w:ascii="Times New Roman" w:hAnsi="Times New Roman" w:cs="Times New Roman"/>
          <w:szCs w:val="24"/>
        </w:rPr>
        <w:t>задание ,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1 вопрос  - 2 балла за правильный ответ – 2 балла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Pr="006E450C">
        <w:rPr>
          <w:rFonts w:ascii="Times New Roman" w:hAnsi="Times New Roman" w:cs="Times New Roman"/>
          <w:szCs w:val="24"/>
        </w:rPr>
        <w:t xml:space="preserve"> 2 </w:t>
      </w:r>
      <w:proofErr w:type="gramStart"/>
      <w:r w:rsidRPr="006E450C">
        <w:rPr>
          <w:rFonts w:ascii="Times New Roman" w:hAnsi="Times New Roman" w:cs="Times New Roman"/>
          <w:szCs w:val="24"/>
        </w:rPr>
        <w:t>вопрос  -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3 балла  за правильный ответ- 3 балла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Максимальное число-15 баллов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14</w:t>
      </w:r>
      <w:r>
        <w:rPr>
          <w:rFonts w:ascii="Times New Roman" w:hAnsi="Times New Roman" w:cs="Times New Roman"/>
          <w:szCs w:val="24"/>
        </w:rPr>
        <w:t xml:space="preserve"> -</w:t>
      </w:r>
      <w:proofErr w:type="gramStart"/>
      <w:r w:rsidRPr="006E450C">
        <w:rPr>
          <w:rFonts w:ascii="Times New Roman" w:hAnsi="Times New Roman" w:cs="Times New Roman"/>
          <w:szCs w:val="24"/>
        </w:rPr>
        <w:t>15  баллов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- «5»;</w:t>
      </w:r>
      <w:r w:rsidR="00060FA1">
        <w:rPr>
          <w:rFonts w:ascii="Times New Roman" w:hAnsi="Times New Roman" w:cs="Times New Roman"/>
          <w:szCs w:val="24"/>
        </w:rPr>
        <w:tab/>
      </w:r>
      <w:r w:rsidR="00060FA1">
        <w:rPr>
          <w:rFonts w:ascii="Times New Roman" w:hAnsi="Times New Roman" w:cs="Times New Roman"/>
          <w:szCs w:val="24"/>
        </w:rPr>
        <w:tab/>
      </w:r>
      <w:r w:rsidR="00060FA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10 - 13</w:t>
      </w:r>
      <w:r w:rsidRPr="006E450C">
        <w:rPr>
          <w:rFonts w:ascii="Times New Roman" w:hAnsi="Times New Roman" w:cs="Times New Roman"/>
          <w:szCs w:val="24"/>
        </w:rPr>
        <w:t xml:space="preserve">  баллов - «4»;</w:t>
      </w:r>
    </w:p>
    <w:p w:rsidR="000A6C65" w:rsidRDefault="000A6C65" w:rsidP="00060FA1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ar-SA"/>
        </w:rPr>
      </w:pPr>
      <w:r w:rsidRPr="006E450C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6E450C">
        <w:rPr>
          <w:rFonts w:ascii="Times New Roman" w:hAnsi="Times New Roman" w:cs="Times New Roman"/>
          <w:szCs w:val="24"/>
        </w:rPr>
        <w:t>9  баллов  - «3»</w:t>
      </w:r>
      <w:r w:rsidR="00060FA1">
        <w:rPr>
          <w:rFonts w:ascii="Times New Roman" w:hAnsi="Times New Roman" w:cs="Times New Roman"/>
          <w:szCs w:val="24"/>
        </w:rPr>
        <w:tab/>
      </w:r>
      <w:r w:rsidR="00060FA1">
        <w:rPr>
          <w:rFonts w:ascii="Times New Roman" w:hAnsi="Times New Roman" w:cs="Times New Roman"/>
          <w:szCs w:val="24"/>
        </w:rPr>
        <w:tab/>
      </w:r>
      <w:r w:rsidR="00060FA1"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Ниже 8 баллов - «2».</w:t>
      </w:r>
      <w:r>
        <w:rPr>
          <w:rFonts w:ascii="Times New Roman" w:hAnsi="Times New Roman" w:cs="Times New Roman"/>
          <w:b/>
          <w:szCs w:val="24"/>
        </w:rPr>
        <w:br w:type="page"/>
      </w:r>
    </w:p>
    <w:p w:rsidR="000A6C65" w:rsidRDefault="000A6C65" w:rsidP="000A6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№4</w:t>
      </w:r>
    </w:p>
    <w:p w:rsidR="000A6C65" w:rsidRPr="006E450C" w:rsidRDefault="000A6C65" w:rsidP="000A6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0C">
        <w:rPr>
          <w:rFonts w:ascii="Times New Roman" w:hAnsi="Times New Roman" w:cs="Times New Roman"/>
          <w:b/>
          <w:sz w:val="24"/>
          <w:szCs w:val="24"/>
        </w:rPr>
        <w:t>по теме «Позвоночные животные»</w:t>
      </w:r>
    </w:p>
    <w:p w:rsidR="000A6C65" w:rsidRPr="006E450C" w:rsidRDefault="000A6C65" w:rsidP="000A6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0C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A6C65" w:rsidRPr="006E450C" w:rsidRDefault="000A6C65" w:rsidP="000A6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i/>
          <w:szCs w:val="24"/>
        </w:rPr>
        <w:t>1.</w:t>
      </w:r>
      <w:r w:rsidRPr="006E450C">
        <w:rPr>
          <w:rFonts w:ascii="Times New Roman" w:hAnsi="Times New Roman" w:cs="Times New Roman"/>
          <w:b/>
          <w:szCs w:val="24"/>
        </w:rPr>
        <w:t>Выберите правильный ответ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1. У каких животных в процессе эволюции впервые сформировался внутренний скелет?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паукообр</w:t>
      </w:r>
      <w:r>
        <w:rPr>
          <w:rFonts w:ascii="Times New Roman" w:hAnsi="Times New Roman" w:cs="Times New Roman"/>
          <w:szCs w:val="24"/>
        </w:rPr>
        <w:t>азных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насекомых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головоногих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хордовых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2. Млекопитающих можно отличить от других позвоночных по наличию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волосяного покрова и ушных раковин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голой кожи, покрытой слизью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рогового панциря или щитков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сухой кожи с роговыми чешуями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3. Предками древних амфибий были, скорее всего: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акулы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осетровые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лососевые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кистеперые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4. С помощью боковой линии рыба воспринимает</w:t>
      </w:r>
    </w:p>
    <w:p w:rsidR="000A6C65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запах пре</w:t>
      </w:r>
      <w:r>
        <w:rPr>
          <w:rFonts w:ascii="Times New Roman" w:hAnsi="Times New Roman" w:cs="Times New Roman"/>
          <w:szCs w:val="24"/>
        </w:rPr>
        <w:t>дметов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окраску предметов</w:t>
      </w:r>
    </w:p>
    <w:p w:rsidR="000A6C65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з</w:t>
      </w:r>
      <w:r>
        <w:rPr>
          <w:rFonts w:ascii="Times New Roman" w:hAnsi="Times New Roman" w:cs="Times New Roman"/>
          <w:szCs w:val="24"/>
        </w:rPr>
        <w:t>вуковые сигналы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направление и силу течения воды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 xml:space="preserve">5. У птиц в отличие от пресмыкающихся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 непостоянная температура тела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 покров из рогового вещества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 четырехкамерное сердце и постоянная температура тела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 размножение яйцами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6. Сигналом к осеннему перелету птиц служит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 понижение температуры воздуха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увеличение количества осадков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 наступление первых заморозков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сокращение длины светового дня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7.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В позвоночнике земноводных появились два новых отдела:</w:t>
      </w:r>
      <w:r w:rsidRPr="006E450C">
        <w:rPr>
          <w:rFonts w:ascii="Times New Roman" w:hAnsi="Times New Roman" w:cs="Times New Roman"/>
          <w:szCs w:val="24"/>
        </w:rPr>
        <w:t xml:space="preserve">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туловищный и грудной;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шейный и грудной;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шейный и крестцовый;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грудной и крестцовый.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8.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Пресмыкающиеся дышат с помощью:</w:t>
      </w:r>
      <w:r w:rsidRPr="006E450C">
        <w:rPr>
          <w:rFonts w:ascii="Times New Roman" w:hAnsi="Times New Roman" w:cs="Times New Roman"/>
          <w:szCs w:val="24"/>
        </w:rPr>
        <w:t xml:space="preserve">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жабр и легких; </w:t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кожи и легких; </w:t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только легких;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кожи и системы трахей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9.Птенцы выводковых птиц появляются на свет</w:t>
      </w:r>
      <w:r w:rsidRPr="006E450C">
        <w:rPr>
          <w:rFonts w:ascii="Times New Roman" w:hAnsi="Times New Roman" w:cs="Times New Roman"/>
          <w:szCs w:val="24"/>
        </w:rPr>
        <w:t xml:space="preserve">: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голыми и слепыми;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нуждающимися в постоянной заботе родителей; 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 xml:space="preserve">покрытые пухом и зрячие;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</w:t>
      </w:r>
      <w:r w:rsidRPr="006E450C">
        <w:rPr>
          <w:rFonts w:ascii="Times New Roman" w:hAnsi="Times New Roman" w:cs="Times New Roman"/>
          <w:szCs w:val="24"/>
        </w:rPr>
        <w:t>неспособными сразу следовать за родителями.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10.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450C">
        <w:rPr>
          <w:rFonts w:ascii="Times New Roman" w:hAnsi="Times New Roman" w:cs="Times New Roman"/>
          <w:b/>
          <w:szCs w:val="24"/>
        </w:rPr>
        <w:t>У млекопитающих впервые в эволюции животных появляется</w:t>
      </w:r>
      <w:r w:rsidRPr="006E450C">
        <w:rPr>
          <w:rFonts w:ascii="Times New Roman" w:hAnsi="Times New Roman" w:cs="Times New Roman"/>
          <w:szCs w:val="24"/>
        </w:rPr>
        <w:t xml:space="preserve">: </w:t>
      </w:r>
    </w:p>
    <w:p w:rsidR="000A6C65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 xml:space="preserve">1)печень;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 w:rsidRPr="006E450C">
        <w:rPr>
          <w:rFonts w:ascii="Times New Roman" w:hAnsi="Times New Roman" w:cs="Times New Roman"/>
          <w:szCs w:val="24"/>
        </w:rPr>
        <w:t>2)позвоночник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 xml:space="preserve">3)диафрагма;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450C">
        <w:rPr>
          <w:rFonts w:ascii="Times New Roman" w:hAnsi="Times New Roman" w:cs="Times New Roman"/>
          <w:szCs w:val="24"/>
        </w:rPr>
        <w:t>4)кровообращение.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  <w:lang w:val="en-US"/>
        </w:rPr>
        <w:t>II</w:t>
      </w:r>
      <w:r w:rsidRPr="006E450C">
        <w:rPr>
          <w:rFonts w:ascii="Times New Roman" w:hAnsi="Times New Roman" w:cs="Times New Roman"/>
          <w:b/>
          <w:szCs w:val="24"/>
        </w:rPr>
        <w:t>.1.Установите соответствие между признаком животных и классом, для которого этот признак характерен.</w:t>
      </w:r>
    </w:p>
    <w:tbl>
      <w:tblPr>
        <w:tblW w:w="92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7110"/>
        <w:gridCol w:w="1842"/>
      </w:tblGrid>
      <w:tr w:rsidR="000A6C65" w:rsidRPr="006E450C" w:rsidTr="000A6C65">
        <w:trPr>
          <w:trHeight w:val="258"/>
        </w:trPr>
        <w:tc>
          <w:tcPr>
            <w:tcW w:w="256" w:type="dxa"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0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ПРИЗНАК</w:t>
            </w:r>
          </w:p>
        </w:tc>
        <w:tc>
          <w:tcPr>
            <w:tcW w:w="1842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6E450C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</w:tr>
      <w:tr w:rsidR="000A6C65" w:rsidRPr="006E450C" w:rsidTr="000A6C65">
        <w:trPr>
          <w:trHeight w:val="261"/>
        </w:trPr>
        <w:tc>
          <w:tcPr>
            <w:tcW w:w="256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7110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Органы дыхания - жабры</w:t>
            </w:r>
          </w:p>
        </w:tc>
        <w:tc>
          <w:tcPr>
            <w:tcW w:w="1842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450C">
              <w:rPr>
                <w:rFonts w:ascii="Times New Roman" w:hAnsi="Times New Roman" w:cs="Times New Roman"/>
                <w:szCs w:val="24"/>
              </w:rPr>
              <w:t>Рыбы</w:t>
            </w:r>
          </w:p>
        </w:tc>
      </w:tr>
      <w:tr w:rsidR="000A6C65" w:rsidRPr="006E450C" w:rsidTr="000A6C65">
        <w:trPr>
          <w:trHeight w:val="233"/>
        </w:trPr>
        <w:tc>
          <w:tcPr>
            <w:tcW w:w="256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7110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в позвоночнике три отдела: шейный, туловищный и крестцовый</w:t>
            </w:r>
          </w:p>
        </w:tc>
        <w:tc>
          <w:tcPr>
            <w:tcW w:w="1842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450C">
              <w:rPr>
                <w:rFonts w:ascii="Times New Roman" w:hAnsi="Times New Roman" w:cs="Times New Roman"/>
                <w:szCs w:val="24"/>
              </w:rPr>
              <w:t>Земноводные</w:t>
            </w:r>
          </w:p>
        </w:tc>
      </w:tr>
      <w:tr w:rsidR="000A6C65" w:rsidRPr="006E450C" w:rsidTr="000A6C65">
        <w:trPr>
          <w:trHeight w:val="258"/>
        </w:trPr>
        <w:tc>
          <w:tcPr>
            <w:tcW w:w="256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7110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3-х камерное сердце</w:t>
            </w:r>
          </w:p>
        </w:tc>
        <w:tc>
          <w:tcPr>
            <w:tcW w:w="1842" w:type="dxa"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6C65" w:rsidRPr="006E450C" w:rsidTr="000A6C65">
        <w:trPr>
          <w:trHeight w:val="72"/>
        </w:trPr>
        <w:tc>
          <w:tcPr>
            <w:tcW w:w="256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7110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в позвоночнике два отдела: туловищный и хвостовой</w:t>
            </w:r>
          </w:p>
        </w:tc>
        <w:tc>
          <w:tcPr>
            <w:tcW w:w="1842" w:type="dxa"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6C65" w:rsidRPr="006E450C" w:rsidTr="000A6C65">
        <w:trPr>
          <w:trHeight w:val="258"/>
        </w:trPr>
        <w:tc>
          <w:tcPr>
            <w:tcW w:w="256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110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органы дыхания – легкие и кожа</w:t>
            </w:r>
          </w:p>
        </w:tc>
        <w:tc>
          <w:tcPr>
            <w:tcW w:w="1842" w:type="dxa"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6C65" w:rsidRPr="006E450C" w:rsidTr="000A6C65">
        <w:trPr>
          <w:trHeight w:val="274"/>
        </w:trPr>
        <w:tc>
          <w:tcPr>
            <w:tcW w:w="256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7110" w:type="dxa"/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2-х камерное сердце</w:t>
            </w:r>
          </w:p>
        </w:tc>
        <w:tc>
          <w:tcPr>
            <w:tcW w:w="1842" w:type="dxa"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6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1119"/>
        <w:gridCol w:w="1118"/>
        <w:gridCol w:w="1119"/>
        <w:gridCol w:w="905"/>
      </w:tblGrid>
      <w:tr w:rsidR="000A6C65" w:rsidRPr="006E450C" w:rsidTr="005E23A4">
        <w:trPr>
          <w:trHeight w:val="307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450C">
              <w:rPr>
                <w:rFonts w:ascii="Times New Roman" w:hAnsi="Times New Roman" w:cs="Times New Roman"/>
                <w:szCs w:val="24"/>
              </w:rPr>
              <w:t>Е</w:t>
            </w:r>
          </w:p>
        </w:tc>
      </w:tr>
      <w:tr w:rsidR="000A6C65" w:rsidRPr="006E450C" w:rsidTr="005E23A4">
        <w:trPr>
          <w:trHeight w:val="307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5" w:rsidRPr="006E450C" w:rsidRDefault="000A6C65" w:rsidP="005E23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A6C65" w:rsidRDefault="000A6C65" w:rsidP="000A6C65">
      <w:pPr>
        <w:pStyle w:val="a3"/>
        <w:rPr>
          <w:rFonts w:ascii="Times New Roman" w:hAnsi="Times New Roman" w:cs="Times New Roman"/>
          <w:b/>
          <w:szCs w:val="24"/>
        </w:rPr>
      </w:pPr>
    </w:p>
    <w:p w:rsidR="000A6C65" w:rsidRPr="006E450C" w:rsidRDefault="000A6C65" w:rsidP="000A6C65">
      <w:pPr>
        <w:pStyle w:val="a3"/>
        <w:rPr>
          <w:rFonts w:ascii="Times New Roman" w:hAnsi="Times New Roman" w:cs="Times New Roman"/>
          <w:b/>
          <w:szCs w:val="24"/>
        </w:rPr>
      </w:pPr>
      <w:r w:rsidRPr="006E450C">
        <w:rPr>
          <w:rFonts w:ascii="Times New Roman" w:hAnsi="Times New Roman" w:cs="Times New Roman"/>
          <w:b/>
          <w:szCs w:val="24"/>
        </w:rPr>
        <w:t>2.Какие особенности земноводных позволили им выйти на сушу?</w:t>
      </w:r>
    </w:p>
    <w:p w:rsidR="000A6C65" w:rsidRPr="006E450C" w:rsidRDefault="000A6C65" w:rsidP="000A6C65">
      <w:pPr>
        <w:spacing w:after="0" w:line="240" w:lineRule="auto"/>
        <w:rPr>
          <w:sz w:val="20"/>
        </w:rPr>
      </w:pPr>
    </w:p>
    <w:p w:rsidR="000A6C65" w:rsidRPr="006E450C" w:rsidRDefault="000A6C65" w:rsidP="000A6C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6E450C">
        <w:rPr>
          <w:rFonts w:ascii="Times New Roman" w:hAnsi="Times New Roman" w:cs="Times New Roman"/>
          <w:b/>
          <w:color w:val="FF0000"/>
          <w:szCs w:val="24"/>
        </w:rPr>
        <w:t>КРИТРИИ ОЦЕНИВАНИЯ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6E450C">
        <w:rPr>
          <w:rFonts w:ascii="Times New Roman" w:hAnsi="Times New Roman" w:cs="Times New Roman"/>
          <w:szCs w:val="24"/>
          <w:lang w:val="en-US"/>
        </w:rPr>
        <w:t>I</w:t>
      </w:r>
      <w:r w:rsidRPr="006E450C">
        <w:rPr>
          <w:rFonts w:ascii="Times New Roman" w:hAnsi="Times New Roman" w:cs="Times New Roman"/>
          <w:szCs w:val="24"/>
        </w:rPr>
        <w:t xml:space="preserve">  задание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- 1 балл за правильный ответ- 10 баллов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  <w:lang w:val="en-US"/>
        </w:rPr>
        <w:t>II</w:t>
      </w:r>
      <w:r w:rsidRPr="006E450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E450C">
        <w:rPr>
          <w:rFonts w:ascii="Times New Roman" w:hAnsi="Times New Roman" w:cs="Times New Roman"/>
          <w:szCs w:val="24"/>
        </w:rPr>
        <w:t>задание ,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1 вопрос  - 2 балла за правильный ответ – 2 балла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Pr="006E450C">
        <w:rPr>
          <w:rFonts w:ascii="Times New Roman" w:hAnsi="Times New Roman" w:cs="Times New Roman"/>
          <w:szCs w:val="24"/>
        </w:rPr>
        <w:t xml:space="preserve"> 2 </w:t>
      </w:r>
      <w:proofErr w:type="gramStart"/>
      <w:r w:rsidRPr="006E450C">
        <w:rPr>
          <w:rFonts w:ascii="Times New Roman" w:hAnsi="Times New Roman" w:cs="Times New Roman"/>
          <w:szCs w:val="24"/>
        </w:rPr>
        <w:t>вопрос  -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3 балла  за правильный ответ- 3 балла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Максимальное число-15 баллов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14</w:t>
      </w:r>
      <w:r>
        <w:rPr>
          <w:rFonts w:ascii="Times New Roman" w:hAnsi="Times New Roman" w:cs="Times New Roman"/>
          <w:szCs w:val="24"/>
        </w:rPr>
        <w:t xml:space="preserve"> -</w:t>
      </w:r>
      <w:proofErr w:type="gramStart"/>
      <w:r w:rsidRPr="006E450C">
        <w:rPr>
          <w:rFonts w:ascii="Times New Roman" w:hAnsi="Times New Roman" w:cs="Times New Roman"/>
          <w:szCs w:val="24"/>
        </w:rPr>
        <w:t>15  баллов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- «5»;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10 - </w:t>
      </w:r>
      <w:proofErr w:type="gramStart"/>
      <w:r>
        <w:rPr>
          <w:rFonts w:ascii="Times New Roman" w:hAnsi="Times New Roman" w:cs="Times New Roman"/>
          <w:szCs w:val="24"/>
        </w:rPr>
        <w:t>13</w:t>
      </w:r>
      <w:r w:rsidRPr="006E450C">
        <w:rPr>
          <w:rFonts w:ascii="Times New Roman" w:hAnsi="Times New Roman" w:cs="Times New Roman"/>
          <w:szCs w:val="24"/>
        </w:rPr>
        <w:t xml:space="preserve">  баллов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- «4»;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- </w:t>
      </w:r>
      <w:proofErr w:type="gramStart"/>
      <w:r w:rsidRPr="006E450C">
        <w:rPr>
          <w:rFonts w:ascii="Times New Roman" w:hAnsi="Times New Roman" w:cs="Times New Roman"/>
          <w:szCs w:val="24"/>
        </w:rPr>
        <w:t>9  баллов</w:t>
      </w:r>
      <w:proofErr w:type="gramEnd"/>
      <w:r w:rsidRPr="006E450C">
        <w:rPr>
          <w:rFonts w:ascii="Times New Roman" w:hAnsi="Times New Roman" w:cs="Times New Roman"/>
          <w:szCs w:val="24"/>
        </w:rPr>
        <w:t xml:space="preserve">  - «3»</w:t>
      </w:r>
    </w:p>
    <w:p w:rsidR="000A6C65" w:rsidRPr="006E450C" w:rsidRDefault="000A6C65" w:rsidP="000A6C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450C">
        <w:rPr>
          <w:rFonts w:ascii="Times New Roman" w:hAnsi="Times New Roman" w:cs="Times New Roman"/>
          <w:szCs w:val="24"/>
        </w:rPr>
        <w:t>Ниже 8 баллов - «2».</w:t>
      </w:r>
    </w:p>
    <w:p w:rsidR="00A976D3" w:rsidRDefault="00A976D3" w:rsidP="000A6C65">
      <w:pPr>
        <w:spacing w:after="0" w:line="240" w:lineRule="auto"/>
        <w:jc w:val="center"/>
      </w:pPr>
    </w:p>
    <w:sectPr w:rsidR="00A976D3" w:rsidSect="000A6C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65"/>
    <w:rsid w:val="00060FA1"/>
    <w:rsid w:val="000A6C65"/>
    <w:rsid w:val="00A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9FBE"/>
  <w15:chartTrackingRefBased/>
  <w15:docId w15:val="{5324E0F9-BE4A-4FDA-A0FE-2965159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6C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2020-04-20T06:12:00Z</dcterms:created>
  <dcterms:modified xsi:type="dcterms:W3CDTF">2020-04-20T06:34:00Z</dcterms:modified>
</cp:coreProperties>
</file>