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7A" w:rsidRDefault="00EB757A" w:rsidP="00EB757A">
      <w:pPr>
        <w:rPr>
          <w:sz w:val="24"/>
          <w:szCs w:val="24"/>
        </w:rPr>
      </w:pPr>
      <w:r>
        <w:rPr>
          <w:sz w:val="24"/>
          <w:szCs w:val="24"/>
        </w:rPr>
        <w:t>Фамилия и имя __________________________________ 11  класс</w:t>
      </w:r>
    </w:p>
    <w:p w:rsidR="00EB757A" w:rsidRDefault="00EB757A" w:rsidP="00EB757A">
      <w:pPr>
        <w:rPr>
          <w:sz w:val="24"/>
          <w:szCs w:val="24"/>
        </w:rPr>
      </w:pPr>
      <w:r>
        <w:rPr>
          <w:sz w:val="24"/>
          <w:szCs w:val="24"/>
        </w:rPr>
        <w:t xml:space="preserve"> Дата ____________________________________________________ </w:t>
      </w:r>
    </w:p>
    <w:p w:rsidR="00EB757A" w:rsidRDefault="00EB757A" w:rsidP="00EB757A">
      <w:pPr>
        <w:jc w:val="center"/>
        <w:rPr>
          <w:sz w:val="24"/>
          <w:szCs w:val="24"/>
        </w:rPr>
      </w:pPr>
      <w:r>
        <w:rPr>
          <w:sz w:val="24"/>
          <w:szCs w:val="24"/>
        </w:rPr>
        <w:t>ПРАКТИЧЕСКАЯ РАБОТА №9</w:t>
      </w:r>
    </w:p>
    <w:p w:rsidR="0021164E" w:rsidRDefault="00EB757A" w:rsidP="00EB75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ИССЛЕДОВАНИЕ ИЗМЕНЕНИЙ В ЭКОСИСТЕМАХ НА БИОЛОГИЧЕСКИХ МОДЕЛЯХ (АКВАРИУМ)</w:t>
      </w:r>
    </w:p>
    <w:p w:rsidR="00EB757A" w:rsidRPr="00EB4446" w:rsidRDefault="00EB757A" w:rsidP="00EB757A">
      <w:pPr>
        <w:ind w:firstLine="567"/>
        <w:rPr>
          <w:sz w:val="28"/>
          <w:szCs w:val="32"/>
        </w:rPr>
      </w:pPr>
      <w:r w:rsidRPr="00D6668E">
        <w:rPr>
          <w:b/>
          <w:sz w:val="28"/>
          <w:szCs w:val="32"/>
        </w:rPr>
        <w:t>Цель:</w:t>
      </w:r>
      <w:r w:rsidRPr="00D6668E">
        <w:rPr>
          <w:sz w:val="28"/>
          <w:szCs w:val="32"/>
        </w:rPr>
        <w:t xml:space="preserve"> </w:t>
      </w:r>
      <w:r w:rsidRPr="003F0A01">
        <w:rPr>
          <w:sz w:val="28"/>
          <w:szCs w:val="32"/>
        </w:rPr>
        <w:t>На примере искусственной экосистемы проследить изменения под воздействием условий окружающей среды.</w:t>
      </w:r>
    </w:p>
    <w:p w:rsidR="00EB757A" w:rsidRDefault="00EB757A" w:rsidP="00EB757A">
      <w:pPr>
        <w:ind w:firstLine="567"/>
        <w:rPr>
          <w:sz w:val="28"/>
          <w:szCs w:val="32"/>
        </w:rPr>
      </w:pPr>
      <w:r w:rsidRPr="00D6668E">
        <w:rPr>
          <w:b/>
          <w:sz w:val="28"/>
          <w:szCs w:val="32"/>
        </w:rPr>
        <w:t xml:space="preserve">Оборудование: </w:t>
      </w:r>
      <w:r w:rsidRPr="003F0A01">
        <w:rPr>
          <w:sz w:val="28"/>
          <w:szCs w:val="32"/>
        </w:rPr>
        <w:t>аквариум, таблица «Биогеоценоз пресноводного водоёма», учебник, справочная литература, ксерокопии изображений растительных и животных организмов аквариума, таблица».</w:t>
      </w:r>
    </w:p>
    <w:p w:rsidR="00EB757A" w:rsidRDefault="00EB757A" w:rsidP="00EB757A">
      <w:pPr>
        <w:ind w:firstLine="567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Краткие теоретические сведения.</w:t>
      </w:r>
    </w:p>
    <w:p w:rsidR="00EB757A" w:rsidRDefault="00EB757A" w:rsidP="00EB757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5A2E19">
        <w:rPr>
          <w:rFonts w:ascii="Times New Roman" w:hAnsi="Times New Roman" w:cs="Times New Roman"/>
          <w:b/>
          <w:sz w:val="28"/>
        </w:rPr>
        <w:t>Аквариум</w:t>
      </w:r>
      <w:r w:rsidRPr="005A2E19">
        <w:rPr>
          <w:rFonts w:ascii="Times New Roman" w:hAnsi="Times New Roman" w:cs="Times New Roman"/>
          <w:sz w:val="28"/>
        </w:rPr>
        <w:t xml:space="preserve"> - это искусственная экосистема, функционирование и раз</w:t>
      </w:r>
      <w:r w:rsidRPr="005A2E19">
        <w:rPr>
          <w:rFonts w:ascii="Times New Roman" w:hAnsi="Times New Roman" w:cs="Times New Roman"/>
          <w:sz w:val="28"/>
        </w:rPr>
        <w:softHyphen/>
        <w:t>витие которой регулируется человеком. Различают 3 разновидности ак</w:t>
      </w:r>
      <w:r w:rsidRPr="005A2E19">
        <w:rPr>
          <w:rFonts w:ascii="Times New Roman" w:hAnsi="Times New Roman" w:cs="Times New Roman"/>
          <w:sz w:val="28"/>
        </w:rPr>
        <w:softHyphen/>
        <w:t xml:space="preserve">вариумов: а) </w:t>
      </w:r>
      <w:proofErr w:type="gramStart"/>
      <w:r w:rsidRPr="005A2E19">
        <w:rPr>
          <w:rFonts w:ascii="Times New Roman" w:hAnsi="Times New Roman" w:cs="Times New Roman"/>
          <w:sz w:val="28"/>
        </w:rPr>
        <w:t>хищный</w:t>
      </w:r>
      <w:proofErr w:type="gramEnd"/>
      <w:r w:rsidRPr="005A2E19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A2E19">
        <w:rPr>
          <w:rFonts w:ascii="Times New Roman" w:hAnsi="Times New Roman" w:cs="Times New Roman"/>
          <w:sz w:val="28"/>
        </w:rPr>
        <w:t>цихлидариум</w:t>
      </w:r>
      <w:proofErr w:type="spellEnd"/>
      <w:r w:rsidRPr="005A2E19">
        <w:rPr>
          <w:rFonts w:ascii="Times New Roman" w:hAnsi="Times New Roman" w:cs="Times New Roman"/>
          <w:sz w:val="28"/>
        </w:rPr>
        <w:t>); б) смешанного питания (рыбы ма</w:t>
      </w:r>
      <w:r w:rsidRPr="005A2E19">
        <w:rPr>
          <w:rFonts w:ascii="Times New Roman" w:hAnsi="Times New Roman" w:cs="Times New Roman"/>
          <w:sz w:val="28"/>
        </w:rPr>
        <w:softHyphen/>
        <w:t>лых и средних размеров); в) видовой.</w:t>
      </w:r>
    </w:p>
    <w:p w:rsidR="00EB757A" w:rsidRPr="005A2E19" w:rsidRDefault="00EB757A" w:rsidP="00EB757A">
      <w:pPr>
        <w:pStyle w:val="a5"/>
        <w:ind w:firstLine="567"/>
        <w:jc w:val="both"/>
        <w:rPr>
          <w:rFonts w:ascii="Times New Roman" w:hAnsi="Times New Roman" w:cs="Times New Roman"/>
          <w:sz w:val="16"/>
        </w:rPr>
      </w:pPr>
    </w:p>
    <w:p w:rsidR="00EB757A" w:rsidRDefault="00EB757A" w:rsidP="00EB757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5A2E19">
        <w:rPr>
          <w:rFonts w:ascii="Times New Roman" w:hAnsi="Times New Roman" w:cs="Times New Roman"/>
          <w:sz w:val="28"/>
        </w:rPr>
        <w:t>При создании аквариума смешанного питания используют растения трех групп: плавающие на поверхности воды (водяная капуста, ряска малая); плавающие в толще воды (элодея канадская, элодея зубчатая) и те, которые укореняются в грунт (</w:t>
      </w:r>
      <w:proofErr w:type="spellStart"/>
      <w:r w:rsidRPr="005A2E19">
        <w:rPr>
          <w:rFonts w:ascii="Times New Roman" w:hAnsi="Times New Roman" w:cs="Times New Roman"/>
          <w:sz w:val="28"/>
        </w:rPr>
        <w:t>валиснерия</w:t>
      </w:r>
      <w:proofErr w:type="spellEnd"/>
      <w:r w:rsidRPr="005A2E19">
        <w:rPr>
          <w:rFonts w:ascii="Times New Roman" w:hAnsi="Times New Roman" w:cs="Times New Roman"/>
          <w:sz w:val="28"/>
        </w:rPr>
        <w:t xml:space="preserve"> спиральная, </w:t>
      </w:r>
      <w:proofErr w:type="spellStart"/>
      <w:r w:rsidRPr="005A2E19">
        <w:rPr>
          <w:rFonts w:ascii="Times New Roman" w:hAnsi="Times New Roman" w:cs="Times New Roman"/>
          <w:sz w:val="28"/>
        </w:rPr>
        <w:t>крипток</w:t>
      </w:r>
      <w:proofErr w:type="gramStart"/>
      <w:r w:rsidRPr="005A2E19">
        <w:rPr>
          <w:rFonts w:ascii="Times New Roman" w:hAnsi="Times New Roman" w:cs="Times New Roman"/>
          <w:sz w:val="28"/>
        </w:rPr>
        <w:t>о</w:t>
      </w:r>
      <w:proofErr w:type="spellEnd"/>
      <w:r w:rsidRPr="005A2E19">
        <w:rPr>
          <w:rFonts w:ascii="Times New Roman" w:hAnsi="Times New Roman" w:cs="Times New Roman"/>
          <w:sz w:val="28"/>
        </w:rPr>
        <w:t>-</w:t>
      </w:r>
      <w:proofErr w:type="gramEnd"/>
      <w:r w:rsidRPr="005A2E1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2E19">
        <w:rPr>
          <w:rFonts w:ascii="Times New Roman" w:hAnsi="Times New Roman" w:cs="Times New Roman"/>
          <w:sz w:val="28"/>
        </w:rPr>
        <w:t>рина</w:t>
      </w:r>
      <w:proofErr w:type="spellEnd"/>
      <w:r w:rsidRPr="005A2E19">
        <w:rPr>
          <w:rFonts w:ascii="Times New Roman" w:hAnsi="Times New Roman" w:cs="Times New Roman"/>
          <w:sz w:val="28"/>
        </w:rPr>
        <w:t>).</w:t>
      </w:r>
    </w:p>
    <w:p w:rsidR="00EB757A" w:rsidRPr="005A2E19" w:rsidRDefault="00EB757A" w:rsidP="00EB757A">
      <w:pPr>
        <w:pStyle w:val="a5"/>
        <w:ind w:firstLine="567"/>
        <w:jc w:val="both"/>
        <w:rPr>
          <w:rFonts w:ascii="Times New Roman" w:hAnsi="Times New Roman" w:cs="Times New Roman"/>
          <w:sz w:val="16"/>
        </w:rPr>
      </w:pPr>
    </w:p>
    <w:p w:rsidR="00EB757A" w:rsidRDefault="00EB757A" w:rsidP="00EB757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5A2E19">
        <w:rPr>
          <w:rFonts w:ascii="Times New Roman" w:hAnsi="Times New Roman" w:cs="Times New Roman"/>
          <w:sz w:val="28"/>
        </w:rPr>
        <w:t xml:space="preserve">Аквариум заселяют видами рыб с разными типами питания: </w:t>
      </w:r>
    </w:p>
    <w:p w:rsidR="00EB757A" w:rsidRDefault="00EB757A" w:rsidP="00EB757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A2E19">
        <w:rPr>
          <w:rFonts w:ascii="Times New Roman" w:hAnsi="Times New Roman" w:cs="Times New Roman"/>
          <w:sz w:val="28"/>
        </w:rPr>
        <w:t>фито</w:t>
      </w:r>
      <w:r w:rsidRPr="005A2E19">
        <w:rPr>
          <w:rFonts w:ascii="Times New Roman" w:hAnsi="Times New Roman" w:cs="Times New Roman"/>
          <w:sz w:val="28"/>
        </w:rPr>
        <w:softHyphen/>
        <w:t>фаги (</w:t>
      </w:r>
      <w:proofErr w:type="spellStart"/>
      <w:r w:rsidRPr="005A2E19">
        <w:rPr>
          <w:rFonts w:ascii="Times New Roman" w:hAnsi="Times New Roman" w:cs="Times New Roman"/>
          <w:sz w:val="28"/>
        </w:rPr>
        <w:t>лабео</w:t>
      </w:r>
      <w:proofErr w:type="spellEnd"/>
      <w:r w:rsidRPr="005A2E19">
        <w:rPr>
          <w:rFonts w:ascii="Times New Roman" w:hAnsi="Times New Roman" w:cs="Times New Roman"/>
          <w:sz w:val="28"/>
        </w:rPr>
        <w:t xml:space="preserve">, кольчужный сом); </w:t>
      </w:r>
    </w:p>
    <w:p w:rsidR="00EB757A" w:rsidRDefault="00EB757A" w:rsidP="00EB757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A2E19">
        <w:rPr>
          <w:rFonts w:ascii="Times New Roman" w:hAnsi="Times New Roman" w:cs="Times New Roman"/>
          <w:sz w:val="28"/>
        </w:rPr>
        <w:t xml:space="preserve">зоофаги (неон, минор, </w:t>
      </w:r>
      <w:proofErr w:type="spellStart"/>
      <w:r w:rsidRPr="005A2E19">
        <w:rPr>
          <w:rFonts w:ascii="Times New Roman" w:hAnsi="Times New Roman" w:cs="Times New Roman"/>
          <w:sz w:val="28"/>
        </w:rPr>
        <w:t>конго</w:t>
      </w:r>
      <w:proofErr w:type="spellEnd"/>
      <w:r w:rsidRPr="005A2E19">
        <w:rPr>
          <w:rFonts w:ascii="Times New Roman" w:hAnsi="Times New Roman" w:cs="Times New Roman"/>
          <w:sz w:val="28"/>
        </w:rPr>
        <w:t xml:space="preserve">); </w:t>
      </w:r>
    </w:p>
    <w:p w:rsidR="00EB757A" w:rsidRDefault="00EB757A" w:rsidP="00EB757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5A2E19">
        <w:rPr>
          <w:rFonts w:ascii="Times New Roman" w:hAnsi="Times New Roman" w:cs="Times New Roman"/>
          <w:sz w:val="28"/>
        </w:rPr>
        <w:t>смешан</w:t>
      </w:r>
      <w:r w:rsidRPr="005A2E19">
        <w:rPr>
          <w:rFonts w:ascii="Times New Roman" w:hAnsi="Times New Roman" w:cs="Times New Roman"/>
          <w:sz w:val="28"/>
        </w:rPr>
        <w:softHyphen/>
        <w:t>ного питания (</w:t>
      </w:r>
      <w:proofErr w:type="spellStart"/>
      <w:r w:rsidRPr="005A2E19">
        <w:rPr>
          <w:rFonts w:ascii="Times New Roman" w:hAnsi="Times New Roman" w:cs="Times New Roman"/>
          <w:sz w:val="28"/>
        </w:rPr>
        <w:t>барбусы</w:t>
      </w:r>
      <w:proofErr w:type="spellEnd"/>
      <w:r w:rsidRPr="005A2E1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2E19">
        <w:rPr>
          <w:rFonts w:ascii="Times New Roman" w:hAnsi="Times New Roman" w:cs="Times New Roman"/>
          <w:sz w:val="28"/>
        </w:rPr>
        <w:t>гуппии</w:t>
      </w:r>
      <w:proofErr w:type="spellEnd"/>
      <w:r w:rsidRPr="005A2E19">
        <w:rPr>
          <w:rFonts w:ascii="Times New Roman" w:hAnsi="Times New Roman" w:cs="Times New Roman"/>
          <w:sz w:val="28"/>
        </w:rPr>
        <w:t>, меченосцы).</w:t>
      </w:r>
    </w:p>
    <w:p w:rsidR="00EB757A" w:rsidRPr="005A2E19" w:rsidRDefault="00EB757A" w:rsidP="00EB757A">
      <w:pPr>
        <w:pStyle w:val="a5"/>
        <w:ind w:firstLine="567"/>
        <w:jc w:val="both"/>
        <w:rPr>
          <w:rFonts w:ascii="Times New Roman" w:hAnsi="Times New Roman" w:cs="Times New Roman"/>
          <w:sz w:val="18"/>
        </w:rPr>
      </w:pPr>
    </w:p>
    <w:p w:rsidR="00EB757A" w:rsidRDefault="00EB757A" w:rsidP="00EB757A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5A2E19">
        <w:rPr>
          <w:rFonts w:ascii="Times New Roman" w:hAnsi="Times New Roman" w:cs="Times New Roman"/>
          <w:sz w:val="28"/>
        </w:rPr>
        <w:t xml:space="preserve">Кроме рыб, в аквариуме есть </w:t>
      </w:r>
    </w:p>
    <w:p w:rsidR="00EB757A" w:rsidRDefault="00EB757A" w:rsidP="00EB757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A2E19">
        <w:rPr>
          <w:rFonts w:ascii="Times New Roman" w:hAnsi="Times New Roman" w:cs="Times New Roman"/>
          <w:sz w:val="28"/>
        </w:rPr>
        <w:t>моллюски (</w:t>
      </w:r>
      <w:proofErr w:type="spellStart"/>
      <w:r w:rsidRPr="005A2E19">
        <w:rPr>
          <w:rFonts w:ascii="Times New Roman" w:hAnsi="Times New Roman" w:cs="Times New Roman"/>
          <w:sz w:val="28"/>
        </w:rPr>
        <w:t>физа</w:t>
      </w:r>
      <w:proofErr w:type="spellEnd"/>
      <w:r w:rsidRPr="005A2E1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A2E19">
        <w:rPr>
          <w:rFonts w:ascii="Times New Roman" w:hAnsi="Times New Roman" w:cs="Times New Roman"/>
          <w:sz w:val="28"/>
        </w:rPr>
        <w:t>пузырчатая</w:t>
      </w:r>
      <w:proofErr w:type="gramEnd"/>
      <w:r w:rsidRPr="005A2E1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2E19">
        <w:rPr>
          <w:rFonts w:ascii="Times New Roman" w:hAnsi="Times New Roman" w:cs="Times New Roman"/>
          <w:sz w:val="28"/>
        </w:rPr>
        <w:t>котушка</w:t>
      </w:r>
      <w:proofErr w:type="spellEnd"/>
      <w:r w:rsidRPr="005A2E19">
        <w:rPr>
          <w:rFonts w:ascii="Times New Roman" w:hAnsi="Times New Roman" w:cs="Times New Roman"/>
          <w:sz w:val="28"/>
        </w:rPr>
        <w:t xml:space="preserve"> роговая, </w:t>
      </w:r>
      <w:proofErr w:type="spellStart"/>
      <w:r w:rsidRPr="005A2E19">
        <w:rPr>
          <w:rFonts w:ascii="Times New Roman" w:hAnsi="Times New Roman" w:cs="Times New Roman"/>
          <w:sz w:val="28"/>
        </w:rPr>
        <w:t>котушка</w:t>
      </w:r>
      <w:proofErr w:type="spellEnd"/>
      <w:r w:rsidRPr="005A2E19">
        <w:rPr>
          <w:rFonts w:ascii="Times New Roman" w:hAnsi="Times New Roman" w:cs="Times New Roman"/>
          <w:sz w:val="28"/>
        </w:rPr>
        <w:t xml:space="preserve"> белая), </w:t>
      </w:r>
    </w:p>
    <w:p w:rsidR="00EB757A" w:rsidRDefault="00EB757A" w:rsidP="00EB757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A2E19">
        <w:rPr>
          <w:rFonts w:ascii="Times New Roman" w:hAnsi="Times New Roman" w:cs="Times New Roman"/>
          <w:sz w:val="28"/>
        </w:rPr>
        <w:t xml:space="preserve">кольчатые черви (трубочник), </w:t>
      </w:r>
    </w:p>
    <w:p w:rsidR="00EB757A" w:rsidRDefault="00EB757A" w:rsidP="00EB757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5A2E19">
        <w:rPr>
          <w:rFonts w:ascii="Times New Roman" w:hAnsi="Times New Roman" w:cs="Times New Roman"/>
          <w:sz w:val="28"/>
        </w:rPr>
        <w:t xml:space="preserve">ракообразные (дафнии, креветки пресноводные), </w:t>
      </w:r>
    </w:p>
    <w:p w:rsidR="00EB757A" w:rsidRDefault="00EB757A" w:rsidP="00EB757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5A2E19">
        <w:rPr>
          <w:rFonts w:ascii="Times New Roman" w:hAnsi="Times New Roman" w:cs="Times New Roman"/>
          <w:sz w:val="28"/>
        </w:rPr>
        <w:t>одноклеточные</w:t>
      </w:r>
      <w:proofErr w:type="gramEnd"/>
      <w:r w:rsidRPr="005A2E19">
        <w:rPr>
          <w:rFonts w:ascii="Times New Roman" w:hAnsi="Times New Roman" w:cs="Times New Roman"/>
          <w:sz w:val="28"/>
        </w:rPr>
        <w:t xml:space="preserve"> (инфузория-туфелька).</w:t>
      </w:r>
    </w:p>
    <w:p w:rsidR="00EB757A" w:rsidRPr="005A2E19" w:rsidRDefault="00EB757A" w:rsidP="00EB757A">
      <w:pPr>
        <w:pStyle w:val="a5"/>
        <w:ind w:left="567"/>
        <w:jc w:val="both"/>
        <w:rPr>
          <w:rFonts w:ascii="Times New Roman" w:hAnsi="Times New Roman" w:cs="Times New Roman"/>
          <w:sz w:val="16"/>
        </w:rPr>
      </w:pPr>
    </w:p>
    <w:p w:rsidR="00EB757A" w:rsidRDefault="00EB757A" w:rsidP="00EB757A">
      <w:pPr>
        <w:ind w:firstLine="567"/>
        <w:rPr>
          <w:rFonts w:ascii="Verdana" w:hAnsi="Verdana"/>
          <w:color w:val="000000"/>
          <w:sz w:val="21"/>
          <w:szCs w:val="21"/>
        </w:rPr>
      </w:pPr>
      <w:r w:rsidRPr="005A2E19">
        <w:rPr>
          <w:sz w:val="28"/>
          <w:szCs w:val="32"/>
        </w:rPr>
        <w:t>Цепи питания в аквариумах короткие по такой причине: для функцио</w:t>
      </w:r>
      <w:r w:rsidRPr="005A2E19">
        <w:rPr>
          <w:sz w:val="28"/>
          <w:szCs w:val="32"/>
        </w:rPr>
        <w:softHyphen/>
        <w:t>нирования аквариума необходимо постоянное внесение кормов человеком. Так как известно, что с одного трофического уровня на другой передается только 1% энергии, то количество трофических уровней, которые могут обеспечиваться энергией, аккумулированной в кормах, ограниченное. И потому цепи в аквариумах характеризуются наличием 2-4-х звеньев.</w:t>
      </w:r>
      <w:r w:rsidRPr="005A2E19">
        <w:rPr>
          <w:rFonts w:ascii="Verdana" w:hAnsi="Verdana"/>
          <w:color w:val="000000"/>
          <w:sz w:val="21"/>
          <w:szCs w:val="21"/>
        </w:rPr>
        <w:t xml:space="preserve"> </w:t>
      </w:r>
    </w:p>
    <w:p w:rsidR="00EB757A" w:rsidRPr="000B0D68" w:rsidRDefault="00EB757A" w:rsidP="00EB757A">
      <w:pPr>
        <w:ind w:firstLine="567"/>
        <w:rPr>
          <w:b/>
          <w:sz w:val="28"/>
          <w:szCs w:val="32"/>
        </w:rPr>
      </w:pPr>
      <w:r>
        <w:rPr>
          <w:b/>
          <w:sz w:val="28"/>
          <w:szCs w:val="32"/>
        </w:rPr>
        <w:t>Примеры цепей</w:t>
      </w:r>
      <w:r w:rsidRPr="000B0D68">
        <w:rPr>
          <w:b/>
          <w:sz w:val="28"/>
          <w:szCs w:val="32"/>
        </w:rPr>
        <w:t xml:space="preserve"> питания:</w:t>
      </w:r>
    </w:p>
    <w:p w:rsidR="00EB757A" w:rsidRPr="000B0D68" w:rsidRDefault="00EB757A" w:rsidP="00EB757A">
      <w:pPr>
        <w:pStyle w:val="a5"/>
        <w:rPr>
          <w:rFonts w:ascii="Times New Roman" w:hAnsi="Times New Roman" w:cs="Times New Roman"/>
          <w:sz w:val="28"/>
        </w:rPr>
      </w:pPr>
      <w:r w:rsidRPr="000B0D68">
        <w:rPr>
          <w:rFonts w:ascii="Times New Roman" w:hAnsi="Times New Roman" w:cs="Times New Roman"/>
          <w:sz w:val="28"/>
        </w:rPr>
        <w:t>• зеленые водоросли - кольчужный сом;</w:t>
      </w:r>
    </w:p>
    <w:p w:rsidR="00EB757A" w:rsidRPr="000B0D68" w:rsidRDefault="00EB757A" w:rsidP="00EB757A">
      <w:pPr>
        <w:pStyle w:val="a5"/>
        <w:rPr>
          <w:rFonts w:ascii="Times New Roman" w:hAnsi="Times New Roman" w:cs="Times New Roman"/>
          <w:sz w:val="28"/>
        </w:rPr>
      </w:pPr>
      <w:r w:rsidRPr="000B0D68">
        <w:rPr>
          <w:rFonts w:ascii="Times New Roman" w:hAnsi="Times New Roman" w:cs="Times New Roman"/>
          <w:sz w:val="28"/>
        </w:rPr>
        <w:t xml:space="preserve">• инфузория-туфелька - </w:t>
      </w:r>
      <w:proofErr w:type="spellStart"/>
      <w:r w:rsidRPr="000B0D68">
        <w:rPr>
          <w:rFonts w:ascii="Times New Roman" w:hAnsi="Times New Roman" w:cs="Times New Roman"/>
          <w:sz w:val="28"/>
        </w:rPr>
        <w:t>физа</w:t>
      </w:r>
      <w:proofErr w:type="spellEnd"/>
      <w:r w:rsidRPr="000B0D68">
        <w:rPr>
          <w:rFonts w:ascii="Times New Roman" w:hAnsi="Times New Roman" w:cs="Times New Roman"/>
          <w:sz w:val="28"/>
        </w:rPr>
        <w:t xml:space="preserve"> пузырчатая (моллюск);</w:t>
      </w:r>
    </w:p>
    <w:p w:rsidR="00EB757A" w:rsidRPr="000B0D68" w:rsidRDefault="00EB757A" w:rsidP="00EB757A">
      <w:pPr>
        <w:pStyle w:val="a5"/>
        <w:rPr>
          <w:rFonts w:ascii="Times New Roman" w:hAnsi="Times New Roman" w:cs="Times New Roman"/>
          <w:sz w:val="28"/>
        </w:rPr>
      </w:pPr>
      <w:r w:rsidRPr="000B0D68">
        <w:rPr>
          <w:rFonts w:ascii="Times New Roman" w:hAnsi="Times New Roman" w:cs="Times New Roman"/>
          <w:sz w:val="28"/>
        </w:rPr>
        <w:t>• хламидомонада - инфузория-туфелька - дафния;</w:t>
      </w:r>
    </w:p>
    <w:p w:rsidR="00EB757A" w:rsidRPr="000B0D68" w:rsidRDefault="00EB757A" w:rsidP="00EB757A">
      <w:pPr>
        <w:pStyle w:val="a5"/>
        <w:rPr>
          <w:rFonts w:ascii="Times New Roman" w:hAnsi="Times New Roman" w:cs="Times New Roman"/>
          <w:sz w:val="28"/>
        </w:rPr>
      </w:pPr>
      <w:r w:rsidRPr="000B0D68">
        <w:rPr>
          <w:rFonts w:ascii="Times New Roman" w:hAnsi="Times New Roman" w:cs="Times New Roman"/>
          <w:sz w:val="28"/>
        </w:rPr>
        <w:t xml:space="preserve">• зеленые водоросли - </w:t>
      </w:r>
      <w:proofErr w:type="spellStart"/>
      <w:r w:rsidRPr="000B0D68">
        <w:rPr>
          <w:rFonts w:ascii="Times New Roman" w:hAnsi="Times New Roman" w:cs="Times New Roman"/>
          <w:sz w:val="28"/>
        </w:rPr>
        <w:t>лабео</w:t>
      </w:r>
      <w:proofErr w:type="spellEnd"/>
      <w:r w:rsidRPr="000B0D68">
        <w:rPr>
          <w:rFonts w:ascii="Times New Roman" w:hAnsi="Times New Roman" w:cs="Times New Roman"/>
          <w:sz w:val="28"/>
        </w:rPr>
        <w:t>;</w:t>
      </w:r>
    </w:p>
    <w:p w:rsidR="00EB757A" w:rsidRPr="000B0D68" w:rsidRDefault="00EB757A" w:rsidP="00EB757A">
      <w:pPr>
        <w:pStyle w:val="a5"/>
        <w:rPr>
          <w:rFonts w:ascii="Times New Roman" w:hAnsi="Times New Roman" w:cs="Times New Roman"/>
          <w:sz w:val="28"/>
        </w:rPr>
      </w:pPr>
      <w:r w:rsidRPr="000B0D68">
        <w:rPr>
          <w:rFonts w:ascii="Times New Roman" w:hAnsi="Times New Roman" w:cs="Times New Roman"/>
          <w:sz w:val="28"/>
        </w:rPr>
        <w:t>• бактерии - дафния - неон и т.д.</w:t>
      </w:r>
    </w:p>
    <w:p w:rsidR="00EB757A" w:rsidRDefault="00EB757A" w:rsidP="00EB757A">
      <w:pPr>
        <w:ind w:firstLine="567"/>
        <w:rPr>
          <w:sz w:val="28"/>
          <w:szCs w:val="32"/>
        </w:rPr>
      </w:pPr>
    </w:p>
    <w:p w:rsidR="00EB757A" w:rsidRDefault="00EB757A" w:rsidP="00EB757A">
      <w:pPr>
        <w:ind w:firstLine="567"/>
        <w:jc w:val="center"/>
        <w:rPr>
          <w:b/>
          <w:sz w:val="28"/>
        </w:rPr>
      </w:pPr>
      <w:r w:rsidRPr="0037184B">
        <w:rPr>
          <w:b/>
          <w:sz w:val="28"/>
        </w:rPr>
        <w:t>Ход работы:</w:t>
      </w:r>
    </w:p>
    <w:p w:rsidR="00EB757A" w:rsidRDefault="00EB757A" w:rsidP="00EB757A">
      <w:pPr>
        <w:spacing w:line="240" w:lineRule="auto"/>
        <w:ind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376555</wp:posOffset>
            </wp:positionV>
            <wp:extent cx="2790825" cy="2315210"/>
            <wp:effectExtent l="0" t="0" r="9525" b="8890"/>
            <wp:wrapSquare wrapText="bothSides"/>
            <wp:docPr id="4" name="Рисунок 4" descr="http://www.israquarium.co.il/Zmani/Daph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sraquarium.co.il/Zmani/Daphn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1. Рассмотрите картинку аквариума и его обитателей.</w:t>
      </w:r>
    </w:p>
    <w:p w:rsidR="00EB757A" w:rsidRDefault="00EB757A" w:rsidP="00EB757A">
      <w:pPr>
        <w:spacing w:line="240" w:lineRule="auto"/>
        <w:ind w:firstLine="567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168275</wp:posOffset>
            </wp:positionV>
            <wp:extent cx="3894455" cy="2315210"/>
            <wp:effectExtent l="0" t="0" r="0" b="8890"/>
            <wp:wrapSquare wrapText="bothSides"/>
            <wp:docPr id="1" name="Рисунок 1" descr="http://prazdniktyt.ru/wp-content/uploads/2016/04/Akvarium-s-ryib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azdniktyt.ru/wp-content/uploads/2016/04/Akvarium-s-ryibka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5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EB757A" w:rsidRDefault="00EB757A" w:rsidP="00EB757A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Дафния</w:t>
      </w:r>
    </w:p>
    <w:p w:rsidR="00EB757A" w:rsidRDefault="00EB757A" w:rsidP="00EB757A">
      <w:pPr>
        <w:spacing w:line="240" w:lineRule="auto"/>
        <w:ind w:firstLine="567"/>
        <w:rPr>
          <w:sz w:val="28"/>
          <w:szCs w:val="28"/>
        </w:rPr>
      </w:pPr>
    </w:p>
    <w:p w:rsidR="00EB757A" w:rsidRDefault="00EB757A" w:rsidP="00EB757A">
      <w:pPr>
        <w:spacing w:line="240" w:lineRule="auto"/>
        <w:ind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3535680</wp:posOffset>
            </wp:positionH>
            <wp:positionV relativeFrom="paragraph">
              <wp:posOffset>56515</wp:posOffset>
            </wp:positionV>
            <wp:extent cx="2956560" cy="2327275"/>
            <wp:effectExtent l="0" t="0" r="0" b="0"/>
            <wp:wrapSquare wrapText="bothSides"/>
            <wp:docPr id="3" name="Рисунок 3" descr="https://www.aqa.ru/photos/data/media/35/aqa.ru-2010112622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qa.ru/photos/data/media/35/aqa.ru-201011262232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64770</wp:posOffset>
            </wp:positionV>
            <wp:extent cx="2707005" cy="2312035"/>
            <wp:effectExtent l="0" t="0" r="0" b="0"/>
            <wp:wrapSquare wrapText="bothSides"/>
            <wp:docPr id="2" name="Рисунок 2" descr="http://aquarum.narod.ru/fish/fish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quarum.narod.ru/fish/fish39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57A" w:rsidRDefault="00EB757A" w:rsidP="00EB757A">
      <w:pPr>
        <w:spacing w:line="240" w:lineRule="auto"/>
        <w:ind w:firstLine="567"/>
        <w:rPr>
          <w:sz w:val="28"/>
          <w:szCs w:val="28"/>
        </w:rPr>
      </w:pPr>
    </w:p>
    <w:p w:rsidR="00EB757A" w:rsidRDefault="00EB757A" w:rsidP="00EB757A">
      <w:pPr>
        <w:spacing w:line="240" w:lineRule="auto"/>
        <w:ind w:firstLine="567"/>
        <w:rPr>
          <w:sz w:val="28"/>
          <w:szCs w:val="28"/>
        </w:rPr>
      </w:pPr>
    </w:p>
    <w:p w:rsidR="00EB757A" w:rsidRDefault="00EB757A" w:rsidP="00EB757A">
      <w:pPr>
        <w:spacing w:line="240" w:lineRule="auto"/>
        <w:ind w:firstLine="567"/>
        <w:rPr>
          <w:sz w:val="28"/>
          <w:szCs w:val="28"/>
        </w:rPr>
      </w:pPr>
    </w:p>
    <w:p w:rsidR="00EB757A" w:rsidRDefault="00EB757A" w:rsidP="00EB757A">
      <w:pPr>
        <w:spacing w:line="240" w:lineRule="auto"/>
        <w:ind w:firstLine="567"/>
        <w:rPr>
          <w:sz w:val="28"/>
          <w:szCs w:val="28"/>
        </w:rPr>
      </w:pPr>
    </w:p>
    <w:p w:rsidR="00EB757A" w:rsidRDefault="00EB757A" w:rsidP="00EB757A">
      <w:pPr>
        <w:spacing w:line="240" w:lineRule="auto"/>
        <w:ind w:firstLine="567"/>
        <w:rPr>
          <w:sz w:val="28"/>
          <w:szCs w:val="28"/>
        </w:rPr>
      </w:pPr>
    </w:p>
    <w:p w:rsidR="00EB757A" w:rsidRDefault="00EB757A" w:rsidP="00EB757A">
      <w:pPr>
        <w:spacing w:line="240" w:lineRule="auto"/>
        <w:ind w:firstLine="567"/>
        <w:rPr>
          <w:sz w:val="28"/>
          <w:szCs w:val="28"/>
        </w:rPr>
      </w:pPr>
    </w:p>
    <w:p w:rsidR="00EB757A" w:rsidRDefault="00EB757A" w:rsidP="00EB757A">
      <w:pPr>
        <w:spacing w:line="240" w:lineRule="auto"/>
        <w:ind w:firstLine="567"/>
        <w:rPr>
          <w:sz w:val="28"/>
          <w:szCs w:val="28"/>
        </w:rPr>
      </w:pPr>
    </w:p>
    <w:p w:rsidR="00EB757A" w:rsidRDefault="00EB757A" w:rsidP="00EB757A">
      <w:pPr>
        <w:spacing w:line="240" w:lineRule="auto"/>
        <w:ind w:firstLine="567"/>
        <w:rPr>
          <w:sz w:val="28"/>
          <w:szCs w:val="28"/>
        </w:rPr>
      </w:pPr>
    </w:p>
    <w:p w:rsidR="00EB757A" w:rsidRDefault="00EB757A" w:rsidP="00EB757A">
      <w:pPr>
        <w:spacing w:line="240" w:lineRule="auto"/>
        <w:ind w:firstLine="567"/>
        <w:rPr>
          <w:sz w:val="28"/>
          <w:szCs w:val="28"/>
        </w:rPr>
      </w:pPr>
    </w:p>
    <w:p w:rsidR="00EB757A" w:rsidRDefault="00EB757A" w:rsidP="00EB757A">
      <w:pPr>
        <w:spacing w:line="240" w:lineRule="auto"/>
        <w:ind w:firstLine="567"/>
        <w:rPr>
          <w:sz w:val="28"/>
          <w:szCs w:val="28"/>
        </w:rPr>
      </w:pPr>
    </w:p>
    <w:p w:rsidR="00EB757A" w:rsidRDefault="00EB757A" w:rsidP="00EB757A">
      <w:pPr>
        <w:spacing w:line="240" w:lineRule="auto"/>
        <w:ind w:firstLine="567"/>
        <w:rPr>
          <w:sz w:val="28"/>
          <w:szCs w:val="28"/>
        </w:rPr>
      </w:pPr>
    </w:p>
    <w:p w:rsidR="00EB757A" w:rsidRDefault="00EB757A" w:rsidP="00EB757A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Циклоп                                                              Улитка</w:t>
      </w:r>
    </w:p>
    <w:p w:rsidR="00EB757A" w:rsidRDefault="00EB757A" w:rsidP="00EB757A">
      <w:pPr>
        <w:spacing w:line="240" w:lineRule="auto"/>
        <w:ind w:firstLine="567"/>
        <w:rPr>
          <w:sz w:val="12"/>
          <w:szCs w:val="28"/>
        </w:rPr>
      </w:pPr>
    </w:p>
    <w:p w:rsidR="00EB757A" w:rsidRDefault="00EB757A" w:rsidP="00EB757A">
      <w:pPr>
        <w:spacing w:line="240" w:lineRule="auto"/>
        <w:ind w:firstLine="567"/>
        <w:rPr>
          <w:sz w:val="12"/>
          <w:szCs w:val="28"/>
        </w:rPr>
      </w:pPr>
    </w:p>
    <w:p w:rsidR="00EB757A" w:rsidRPr="00107836" w:rsidRDefault="00EB757A" w:rsidP="00EB757A">
      <w:pPr>
        <w:spacing w:line="240" w:lineRule="auto"/>
        <w:ind w:firstLine="567"/>
        <w:rPr>
          <w:sz w:val="12"/>
          <w:szCs w:val="28"/>
        </w:rPr>
      </w:pPr>
    </w:p>
    <w:p w:rsidR="00EB757A" w:rsidRDefault="00EB757A" w:rsidP="00EB757A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Опишите аквариум как экосистемы по параметрам.</w:t>
      </w:r>
    </w:p>
    <w:p w:rsidR="00EB757A" w:rsidRPr="00107836" w:rsidRDefault="00EB757A" w:rsidP="00EB757A">
      <w:pPr>
        <w:spacing w:line="240" w:lineRule="auto"/>
        <w:ind w:firstLine="567"/>
        <w:rPr>
          <w:sz w:val="14"/>
          <w:szCs w:val="28"/>
        </w:rPr>
      </w:pPr>
    </w:p>
    <w:p w:rsidR="00EB757A" w:rsidRDefault="00EB757A" w:rsidP="00EB7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F8">
        <w:rPr>
          <w:rFonts w:ascii="Times New Roman" w:hAnsi="Times New Roman" w:cs="Times New Roman"/>
          <w:sz w:val="28"/>
          <w:szCs w:val="28"/>
        </w:rPr>
        <w:t>Укажите факторы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57A" w:rsidRPr="000B0D68" w:rsidRDefault="00EB757A" w:rsidP="00EB757A">
      <w:pPr>
        <w:spacing w:line="240" w:lineRule="auto"/>
        <w:ind w:left="927"/>
        <w:rPr>
          <w:sz w:val="16"/>
          <w:szCs w:val="28"/>
        </w:rPr>
      </w:pPr>
    </w:p>
    <w:tbl>
      <w:tblPr>
        <w:tblStyle w:val="a4"/>
        <w:tblW w:w="0" w:type="auto"/>
        <w:tblLook w:val="04A0"/>
      </w:tblPr>
      <w:tblGrid>
        <w:gridCol w:w="4770"/>
        <w:gridCol w:w="4801"/>
      </w:tblGrid>
      <w:tr w:rsidR="00EB757A" w:rsidTr="003E7082">
        <w:tc>
          <w:tcPr>
            <w:tcW w:w="5423" w:type="dxa"/>
          </w:tcPr>
          <w:p w:rsidR="00EB757A" w:rsidRPr="003874F8" w:rsidRDefault="00EB757A" w:rsidP="003E7082">
            <w:pPr>
              <w:jc w:val="center"/>
              <w:rPr>
                <w:b/>
                <w:sz w:val="28"/>
                <w:szCs w:val="28"/>
              </w:rPr>
            </w:pPr>
            <w:r w:rsidRPr="003874F8">
              <w:rPr>
                <w:b/>
                <w:sz w:val="28"/>
                <w:szCs w:val="28"/>
              </w:rPr>
              <w:t>Биотические</w:t>
            </w:r>
          </w:p>
        </w:tc>
        <w:tc>
          <w:tcPr>
            <w:tcW w:w="5424" w:type="dxa"/>
          </w:tcPr>
          <w:p w:rsidR="00EB757A" w:rsidRPr="003874F8" w:rsidRDefault="00EB757A" w:rsidP="003E7082">
            <w:pPr>
              <w:jc w:val="center"/>
              <w:rPr>
                <w:b/>
                <w:sz w:val="28"/>
                <w:szCs w:val="28"/>
              </w:rPr>
            </w:pPr>
            <w:r w:rsidRPr="003874F8">
              <w:rPr>
                <w:b/>
                <w:sz w:val="28"/>
                <w:szCs w:val="28"/>
              </w:rPr>
              <w:t>Абиотические</w:t>
            </w:r>
          </w:p>
        </w:tc>
      </w:tr>
      <w:tr w:rsidR="00EB757A" w:rsidTr="003E7082">
        <w:tc>
          <w:tcPr>
            <w:tcW w:w="5423" w:type="dxa"/>
          </w:tcPr>
          <w:p w:rsidR="00EB757A" w:rsidRDefault="00EB757A" w:rsidP="003E7082">
            <w:pPr>
              <w:rPr>
                <w:sz w:val="28"/>
                <w:szCs w:val="28"/>
              </w:rPr>
            </w:pPr>
          </w:p>
        </w:tc>
        <w:tc>
          <w:tcPr>
            <w:tcW w:w="5424" w:type="dxa"/>
          </w:tcPr>
          <w:p w:rsidR="00EB757A" w:rsidRDefault="00EB757A" w:rsidP="003E7082">
            <w:pPr>
              <w:rPr>
                <w:sz w:val="28"/>
                <w:szCs w:val="28"/>
              </w:rPr>
            </w:pPr>
          </w:p>
        </w:tc>
      </w:tr>
      <w:tr w:rsidR="00EB757A" w:rsidTr="003E7082">
        <w:tc>
          <w:tcPr>
            <w:tcW w:w="5423" w:type="dxa"/>
          </w:tcPr>
          <w:p w:rsidR="00EB757A" w:rsidRDefault="00EB757A" w:rsidP="003E7082">
            <w:pPr>
              <w:rPr>
                <w:sz w:val="28"/>
                <w:szCs w:val="28"/>
              </w:rPr>
            </w:pPr>
          </w:p>
        </w:tc>
        <w:tc>
          <w:tcPr>
            <w:tcW w:w="5424" w:type="dxa"/>
          </w:tcPr>
          <w:p w:rsidR="00EB757A" w:rsidRDefault="00EB757A" w:rsidP="003E7082">
            <w:pPr>
              <w:rPr>
                <w:sz w:val="28"/>
                <w:szCs w:val="28"/>
              </w:rPr>
            </w:pPr>
          </w:p>
        </w:tc>
      </w:tr>
      <w:tr w:rsidR="00EB757A" w:rsidTr="003E7082">
        <w:tc>
          <w:tcPr>
            <w:tcW w:w="5423" w:type="dxa"/>
          </w:tcPr>
          <w:p w:rsidR="00EB757A" w:rsidRDefault="00EB757A" w:rsidP="003E7082">
            <w:pPr>
              <w:rPr>
                <w:sz w:val="28"/>
                <w:szCs w:val="28"/>
              </w:rPr>
            </w:pPr>
          </w:p>
        </w:tc>
        <w:tc>
          <w:tcPr>
            <w:tcW w:w="5424" w:type="dxa"/>
          </w:tcPr>
          <w:p w:rsidR="00EB757A" w:rsidRDefault="00EB757A" w:rsidP="003E7082">
            <w:pPr>
              <w:rPr>
                <w:sz w:val="28"/>
                <w:szCs w:val="28"/>
              </w:rPr>
            </w:pPr>
          </w:p>
        </w:tc>
      </w:tr>
      <w:tr w:rsidR="00EB757A" w:rsidTr="003E7082">
        <w:tc>
          <w:tcPr>
            <w:tcW w:w="5423" w:type="dxa"/>
          </w:tcPr>
          <w:p w:rsidR="00EB757A" w:rsidRDefault="00EB757A" w:rsidP="003E7082">
            <w:pPr>
              <w:rPr>
                <w:sz w:val="28"/>
                <w:szCs w:val="28"/>
              </w:rPr>
            </w:pPr>
          </w:p>
        </w:tc>
        <w:tc>
          <w:tcPr>
            <w:tcW w:w="5424" w:type="dxa"/>
          </w:tcPr>
          <w:p w:rsidR="00EB757A" w:rsidRDefault="00EB757A" w:rsidP="003E7082">
            <w:pPr>
              <w:rPr>
                <w:sz w:val="28"/>
                <w:szCs w:val="28"/>
              </w:rPr>
            </w:pPr>
          </w:p>
        </w:tc>
      </w:tr>
    </w:tbl>
    <w:p w:rsidR="00EB757A" w:rsidRDefault="00EB757A" w:rsidP="00EB757A">
      <w:pPr>
        <w:spacing w:line="240" w:lineRule="auto"/>
        <w:ind w:left="927"/>
        <w:rPr>
          <w:sz w:val="28"/>
          <w:szCs w:val="28"/>
        </w:rPr>
      </w:pPr>
    </w:p>
    <w:p w:rsidR="00EB757A" w:rsidRDefault="00EB757A" w:rsidP="00EB757A">
      <w:pPr>
        <w:spacing w:line="240" w:lineRule="auto"/>
        <w:ind w:left="927"/>
        <w:rPr>
          <w:sz w:val="28"/>
          <w:szCs w:val="28"/>
        </w:rPr>
      </w:pPr>
    </w:p>
    <w:p w:rsidR="00EB757A" w:rsidRDefault="00EB757A" w:rsidP="00EB757A">
      <w:pPr>
        <w:spacing w:line="240" w:lineRule="auto"/>
        <w:ind w:left="927"/>
        <w:rPr>
          <w:sz w:val="28"/>
          <w:szCs w:val="28"/>
        </w:rPr>
      </w:pPr>
    </w:p>
    <w:p w:rsidR="00EB757A" w:rsidRPr="000B0D68" w:rsidRDefault="00EB757A" w:rsidP="00EB757A">
      <w:pPr>
        <w:spacing w:line="240" w:lineRule="auto"/>
        <w:ind w:left="927"/>
        <w:rPr>
          <w:sz w:val="28"/>
          <w:szCs w:val="28"/>
        </w:rPr>
      </w:pPr>
    </w:p>
    <w:p w:rsidR="00EB757A" w:rsidRDefault="00EB757A" w:rsidP="00EB7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F8">
        <w:rPr>
          <w:rFonts w:ascii="Times New Roman" w:hAnsi="Times New Roman" w:cs="Times New Roman"/>
          <w:sz w:val="28"/>
          <w:szCs w:val="28"/>
        </w:rPr>
        <w:lastRenderedPageBreak/>
        <w:t>Укажите компоненты экосистемы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57A" w:rsidRPr="000B0D68" w:rsidRDefault="00EB757A" w:rsidP="00EB757A">
      <w:pPr>
        <w:spacing w:line="240" w:lineRule="auto"/>
        <w:ind w:left="927"/>
        <w:rPr>
          <w:sz w:val="18"/>
          <w:szCs w:val="28"/>
        </w:rPr>
      </w:pPr>
    </w:p>
    <w:tbl>
      <w:tblPr>
        <w:tblStyle w:val="a4"/>
        <w:tblW w:w="0" w:type="auto"/>
        <w:tblLook w:val="04A0"/>
      </w:tblPr>
      <w:tblGrid>
        <w:gridCol w:w="3209"/>
        <w:gridCol w:w="3210"/>
        <w:gridCol w:w="3152"/>
      </w:tblGrid>
      <w:tr w:rsidR="00EB757A" w:rsidTr="003E7082">
        <w:tc>
          <w:tcPr>
            <w:tcW w:w="3615" w:type="dxa"/>
          </w:tcPr>
          <w:p w:rsidR="00EB757A" w:rsidRPr="003874F8" w:rsidRDefault="00EB757A" w:rsidP="003E7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Продуценты</w:t>
            </w:r>
          </w:p>
        </w:tc>
        <w:tc>
          <w:tcPr>
            <w:tcW w:w="3616" w:type="dxa"/>
          </w:tcPr>
          <w:p w:rsidR="00EB757A" w:rsidRPr="003874F8" w:rsidRDefault="00EB757A" w:rsidP="003E70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Консументы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16" w:type="dxa"/>
          </w:tcPr>
          <w:p w:rsidR="00EB757A" w:rsidRPr="003874F8" w:rsidRDefault="00EB757A" w:rsidP="003E70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Редуценты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B757A" w:rsidTr="003E7082">
        <w:tc>
          <w:tcPr>
            <w:tcW w:w="3615" w:type="dxa"/>
          </w:tcPr>
          <w:p w:rsidR="00EB757A" w:rsidRDefault="00EB757A" w:rsidP="003E7082">
            <w:pPr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:rsidR="00EB757A" w:rsidRDefault="00EB757A" w:rsidP="003E7082">
            <w:pPr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:rsidR="00EB757A" w:rsidRDefault="00EB757A" w:rsidP="003E7082">
            <w:pPr>
              <w:rPr>
                <w:sz w:val="28"/>
                <w:szCs w:val="28"/>
              </w:rPr>
            </w:pPr>
          </w:p>
        </w:tc>
      </w:tr>
      <w:tr w:rsidR="00EB757A" w:rsidTr="003E7082">
        <w:tc>
          <w:tcPr>
            <w:tcW w:w="3615" w:type="dxa"/>
          </w:tcPr>
          <w:p w:rsidR="00EB757A" w:rsidRDefault="00EB757A" w:rsidP="003E7082">
            <w:pPr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:rsidR="00EB757A" w:rsidRDefault="00EB757A" w:rsidP="003E7082">
            <w:pPr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:rsidR="00EB757A" w:rsidRDefault="00EB757A" w:rsidP="003E7082">
            <w:pPr>
              <w:rPr>
                <w:sz w:val="28"/>
                <w:szCs w:val="28"/>
              </w:rPr>
            </w:pPr>
          </w:p>
        </w:tc>
      </w:tr>
      <w:tr w:rsidR="00EB757A" w:rsidTr="003E7082">
        <w:tc>
          <w:tcPr>
            <w:tcW w:w="3615" w:type="dxa"/>
          </w:tcPr>
          <w:p w:rsidR="00EB757A" w:rsidRDefault="00EB757A" w:rsidP="003E7082">
            <w:pPr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:rsidR="00EB757A" w:rsidRDefault="00EB757A" w:rsidP="003E7082">
            <w:pPr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:rsidR="00EB757A" w:rsidRDefault="00EB757A" w:rsidP="003E7082">
            <w:pPr>
              <w:rPr>
                <w:sz w:val="28"/>
                <w:szCs w:val="28"/>
              </w:rPr>
            </w:pPr>
          </w:p>
        </w:tc>
      </w:tr>
      <w:tr w:rsidR="00EB757A" w:rsidTr="003E7082">
        <w:tc>
          <w:tcPr>
            <w:tcW w:w="3615" w:type="dxa"/>
          </w:tcPr>
          <w:p w:rsidR="00EB757A" w:rsidRDefault="00EB757A" w:rsidP="003E7082">
            <w:pPr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:rsidR="00EB757A" w:rsidRDefault="00EB757A" w:rsidP="003E7082">
            <w:pPr>
              <w:rPr>
                <w:sz w:val="28"/>
                <w:szCs w:val="28"/>
              </w:rPr>
            </w:pPr>
          </w:p>
        </w:tc>
        <w:tc>
          <w:tcPr>
            <w:tcW w:w="3616" w:type="dxa"/>
          </w:tcPr>
          <w:p w:rsidR="00EB757A" w:rsidRDefault="00EB757A" w:rsidP="003E7082">
            <w:pPr>
              <w:rPr>
                <w:sz w:val="28"/>
                <w:szCs w:val="28"/>
              </w:rPr>
            </w:pPr>
          </w:p>
        </w:tc>
      </w:tr>
    </w:tbl>
    <w:p w:rsidR="00EB757A" w:rsidRDefault="00EB757A" w:rsidP="00EB757A">
      <w:pPr>
        <w:spacing w:line="240" w:lineRule="auto"/>
        <w:ind w:firstLine="567"/>
        <w:rPr>
          <w:sz w:val="28"/>
          <w:szCs w:val="28"/>
        </w:rPr>
      </w:pPr>
    </w:p>
    <w:p w:rsidR="00EB757A" w:rsidRDefault="00EB757A" w:rsidP="00EB757A">
      <w:pPr>
        <w:spacing w:line="240" w:lineRule="auto"/>
        <w:ind w:firstLine="567"/>
        <w:rPr>
          <w:b/>
          <w:sz w:val="28"/>
          <w:szCs w:val="28"/>
        </w:rPr>
      </w:pPr>
      <w:r w:rsidRPr="00016A2F">
        <w:rPr>
          <w:b/>
          <w:sz w:val="28"/>
          <w:szCs w:val="28"/>
        </w:rPr>
        <w:t>Контрольные вопросы</w:t>
      </w:r>
      <w:r>
        <w:rPr>
          <w:b/>
          <w:sz w:val="28"/>
          <w:szCs w:val="28"/>
        </w:rPr>
        <w:t>:</w:t>
      </w:r>
    </w:p>
    <w:p w:rsidR="00EB757A" w:rsidRPr="00016A2F" w:rsidRDefault="00EB757A" w:rsidP="00EB757A">
      <w:pPr>
        <w:spacing w:line="240" w:lineRule="auto"/>
        <w:ind w:firstLine="567"/>
        <w:rPr>
          <w:b/>
          <w:sz w:val="28"/>
          <w:szCs w:val="28"/>
        </w:rPr>
      </w:pPr>
    </w:p>
    <w:p w:rsidR="00EB757A" w:rsidRDefault="00EB757A" w:rsidP="00EB75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A2F">
        <w:rPr>
          <w:rFonts w:ascii="Times New Roman" w:hAnsi="Times New Roman" w:cs="Times New Roman"/>
          <w:sz w:val="28"/>
          <w:szCs w:val="28"/>
        </w:rPr>
        <w:t xml:space="preserve">Дайте определение понятиям: продуценты, </w:t>
      </w:r>
      <w:proofErr w:type="spellStart"/>
      <w:r w:rsidRPr="00016A2F"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 w:rsidRPr="00016A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6A2F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 w:rsidRPr="00016A2F">
        <w:rPr>
          <w:rFonts w:ascii="Times New Roman" w:hAnsi="Times New Roman" w:cs="Times New Roman"/>
          <w:sz w:val="28"/>
          <w:szCs w:val="28"/>
        </w:rPr>
        <w:t>.</w:t>
      </w:r>
    </w:p>
    <w:p w:rsidR="00EB757A" w:rsidRPr="00EB757A" w:rsidRDefault="00EB757A" w:rsidP="00EB757A">
      <w:pPr>
        <w:spacing w:line="240" w:lineRule="auto"/>
        <w:rPr>
          <w:sz w:val="28"/>
          <w:szCs w:val="28"/>
        </w:rPr>
      </w:pPr>
      <w:r w:rsidRPr="00EB757A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…………………………………………………………………..</w:t>
      </w:r>
    </w:p>
    <w:p w:rsidR="00EB757A" w:rsidRDefault="00EB757A" w:rsidP="00EB75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A2F">
        <w:rPr>
          <w:rFonts w:ascii="Times New Roman" w:hAnsi="Times New Roman" w:cs="Times New Roman"/>
          <w:sz w:val="28"/>
          <w:szCs w:val="28"/>
        </w:rPr>
        <w:t xml:space="preserve">Какие условия необходимо соблюдать при создании экосистемы аквариума. </w:t>
      </w:r>
    </w:p>
    <w:p w:rsidR="00EB757A" w:rsidRPr="00EB757A" w:rsidRDefault="00EB757A" w:rsidP="00EB757A">
      <w:pPr>
        <w:pStyle w:val="a3"/>
        <w:spacing w:line="240" w:lineRule="auto"/>
        <w:ind w:left="360"/>
        <w:rPr>
          <w:sz w:val="28"/>
          <w:szCs w:val="28"/>
        </w:rPr>
      </w:pPr>
      <w:r w:rsidRPr="00EB757A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………………………..</w:t>
      </w:r>
    </w:p>
    <w:p w:rsidR="00EB757A" w:rsidRPr="00016A2F" w:rsidRDefault="00EB757A" w:rsidP="00EB75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B757A" w:rsidRDefault="00EB757A" w:rsidP="00EB75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A2F">
        <w:rPr>
          <w:rFonts w:ascii="Times New Roman" w:hAnsi="Times New Roman" w:cs="Times New Roman"/>
          <w:sz w:val="28"/>
          <w:szCs w:val="28"/>
        </w:rPr>
        <w:t xml:space="preserve">Составьте пищевые цепи в аквариуме. </w:t>
      </w:r>
    </w:p>
    <w:p w:rsidR="00EB757A" w:rsidRPr="00EB757A" w:rsidRDefault="00EB757A" w:rsidP="00EB757A">
      <w:pPr>
        <w:pStyle w:val="a3"/>
        <w:spacing w:line="240" w:lineRule="auto"/>
        <w:ind w:left="360"/>
        <w:rPr>
          <w:sz w:val="28"/>
          <w:szCs w:val="28"/>
        </w:rPr>
      </w:pPr>
      <w:r w:rsidRPr="00EB757A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………………………..</w:t>
      </w:r>
    </w:p>
    <w:p w:rsidR="00EB757A" w:rsidRPr="00016A2F" w:rsidRDefault="00EB757A" w:rsidP="00EB757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B757A" w:rsidRPr="00016A2F" w:rsidRDefault="00EB757A" w:rsidP="00EB75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A2F">
        <w:rPr>
          <w:rFonts w:ascii="Times New Roman" w:hAnsi="Times New Roman" w:cs="Times New Roman"/>
          <w:sz w:val="28"/>
          <w:szCs w:val="28"/>
        </w:rPr>
        <w:t>Какие изменения могут произойти в аквариуме, если:</w:t>
      </w:r>
    </w:p>
    <w:p w:rsidR="00EB757A" w:rsidRDefault="00EB757A" w:rsidP="00EB757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016A2F">
        <w:rPr>
          <w:rFonts w:ascii="Times New Roman" w:hAnsi="Times New Roman" w:cs="Times New Roman"/>
          <w:sz w:val="28"/>
          <w:szCs w:val="28"/>
        </w:rPr>
        <w:t>падают прямые солнечные лучи;</w:t>
      </w:r>
    </w:p>
    <w:p w:rsidR="00EB757A" w:rsidRPr="00EB757A" w:rsidRDefault="00EB757A" w:rsidP="00EB757A">
      <w:pPr>
        <w:tabs>
          <w:tab w:val="left" w:pos="85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EB757A" w:rsidRDefault="00EB757A" w:rsidP="00EB757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016A2F">
        <w:rPr>
          <w:rFonts w:ascii="Times New Roman" w:hAnsi="Times New Roman" w:cs="Times New Roman"/>
          <w:sz w:val="28"/>
          <w:szCs w:val="28"/>
        </w:rPr>
        <w:t>в аквариуме обитает большое количество рыб.</w:t>
      </w:r>
    </w:p>
    <w:p w:rsidR="00EB757A" w:rsidRPr="00EB757A" w:rsidRDefault="00EB757A" w:rsidP="00EB757A">
      <w:pPr>
        <w:tabs>
          <w:tab w:val="left" w:pos="85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EB757A" w:rsidRDefault="00EB757A" w:rsidP="00EB757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016A2F">
        <w:rPr>
          <w:rFonts w:ascii="Times New Roman" w:hAnsi="Times New Roman" w:cs="Times New Roman"/>
          <w:sz w:val="28"/>
          <w:szCs w:val="28"/>
        </w:rPr>
        <w:t>в одну из двух банок с дафниями, при одинаковой температуре и освещённости, добавить ряску;</w:t>
      </w:r>
    </w:p>
    <w:p w:rsidR="00EB757A" w:rsidRPr="00EB757A" w:rsidRDefault="00EB757A" w:rsidP="00EB757A">
      <w:pPr>
        <w:tabs>
          <w:tab w:val="left" w:pos="85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EB757A" w:rsidRPr="00016A2F" w:rsidRDefault="00EB757A" w:rsidP="00EB757A">
      <w:pPr>
        <w:tabs>
          <w:tab w:val="left" w:pos="851"/>
        </w:tabs>
        <w:spacing w:line="240" w:lineRule="auto"/>
        <w:ind w:left="567"/>
        <w:rPr>
          <w:sz w:val="28"/>
          <w:szCs w:val="28"/>
        </w:rPr>
      </w:pPr>
    </w:p>
    <w:p w:rsidR="00EB757A" w:rsidRPr="003874F8" w:rsidRDefault="00EB757A" w:rsidP="00EB757A">
      <w:pPr>
        <w:ind w:firstLine="567"/>
        <w:rPr>
          <w:sz w:val="28"/>
          <w:szCs w:val="28"/>
        </w:rPr>
      </w:pPr>
      <w:r w:rsidRPr="00016A2F">
        <w:rPr>
          <w:b/>
          <w:sz w:val="28"/>
          <w:szCs w:val="28"/>
        </w:rPr>
        <w:t>Сделайте вывод</w:t>
      </w:r>
      <w:r w:rsidRPr="003874F8">
        <w:rPr>
          <w:sz w:val="28"/>
          <w:szCs w:val="28"/>
        </w:rPr>
        <w:t xml:space="preserve"> о последствиях изменений в экосистемах.</w:t>
      </w:r>
    </w:p>
    <w:p w:rsidR="00EB757A" w:rsidRPr="00EB757A" w:rsidRDefault="00EB757A" w:rsidP="00EB757A">
      <w:pPr>
        <w:pStyle w:val="a3"/>
        <w:spacing w:line="240" w:lineRule="auto"/>
        <w:ind w:left="360"/>
        <w:rPr>
          <w:sz w:val="28"/>
          <w:szCs w:val="28"/>
        </w:rPr>
      </w:pPr>
      <w:r w:rsidRPr="00EB757A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………………………..</w:t>
      </w:r>
      <w:r w:rsidRPr="00EB757A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B757A" w:rsidRDefault="00EB757A" w:rsidP="00EB757A">
      <w:pPr>
        <w:ind w:left="0"/>
      </w:pPr>
    </w:p>
    <w:sectPr w:rsidR="00EB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6305"/>
    <w:multiLevelType w:val="hybridMultilevel"/>
    <w:tmpl w:val="15C0E2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EEA7E77"/>
    <w:multiLevelType w:val="hybridMultilevel"/>
    <w:tmpl w:val="C2EC6638"/>
    <w:lvl w:ilvl="0" w:tplc="2728A6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0A0375B"/>
    <w:multiLevelType w:val="hybridMultilevel"/>
    <w:tmpl w:val="B42ED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CE79BA"/>
    <w:multiLevelType w:val="hybridMultilevel"/>
    <w:tmpl w:val="629EE454"/>
    <w:lvl w:ilvl="0" w:tplc="2728A6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F9716E9"/>
    <w:multiLevelType w:val="hybridMultilevel"/>
    <w:tmpl w:val="4BBCC648"/>
    <w:lvl w:ilvl="0" w:tplc="2728A6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164E"/>
    <w:rsid w:val="0021164E"/>
    <w:rsid w:val="00EB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7A"/>
    <w:pPr>
      <w:widowControl w:val="0"/>
      <w:autoSpaceDE w:val="0"/>
      <w:autoSpaceDN w:val="0"/>
      <w:adjustRightInd w:val="0"/>
      <w:spacing w:after="0"/>
      <w:ind w:left="2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57A"/>
    <w:pPr>
      <w:widowControl/>
      <w:autoSpaceDE/>
      <w:autoSpaceDN/>
      <w:adjustRightInd/>
      <w:spacing w:after="200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EB75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B75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2018-08-13T09:06:00Z</dcterms:created>
  <dcterms:modified xsi:type="dcterms:W3CDTF">2018-08-13T09:11:00Z</dcterms:modified>
</cp:coreProperties>
</file>