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4312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2770"/>
        <w:gridCol w:w="6529"/>
      </w:tblGrid>
      <w:tr w:rsidR="00295BAF" w:rsidRPr="00325F65" w:rsidTr="008751E0">
        <w:trPr>
          <w:trHeight w:val="558"/>
        </w:trPr>
        <w:tc>
          <w:tcPr>
            <w:tcW w:w="14312" w:type="dxa"/>
            <w:gridSpan w:val="5"/>
          </w:tcPr>
          <w:p w:rsidR="00295BAF" w:rsidRPr="00325F65" w:rsidRDefault="00295BAF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325F65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295BAF" w:rsidRPr="00325F65" w:rsidTr="008751E0">
        <w:trPr>
          <w:trHeight w:val="842"/>
        </w:trPr>
        <w:tc>
          <w:tcPr>
            <w:tcW w:w="1834" w:type="dxa"/>
          </w:tcPr>
          <w:p w:rsidR="00295BAF" w:rsidRPr="00325F65" w:rsidRDefault="00295BAF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834" w:type="dxa"/>
          </w:tcPr>
          <w:p w:rsidR="00295BAF" w:rsidRPr="00325F65" w:rsidRDefault="00295BAF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295BAF" w:rsidRPr="00325F65" w:rsidRDefault="00295BAF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770" w:type="dxa"/>
          </w:tcPr>
          <w:p w:rsidR="00295BAF" w:rsidRPr="00325F65" w:rsidRDefault="00295BAF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95BAF" w:rsidRPr="00325F65" w:rsidRDefault="00295BAF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325F6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6529" w:type="dxa"/>
          </w:tcPr>
          <w:p w:rsidR="00295BAF" w:rsidRPr="00325F65" w:rsidRDefault="00295BAF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95BAF" w:rsidRPr="00325F65" w:rsidRDefault="00295BAF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6719F3" w:rsidRPr="00325F65" w:rsidTr="008751E0">
        <w:trPr>
          <w:trHeight w:val="842"/>
        </w:trPr>
        <w:tc>
          <w:tcPr>
            <w:tcW w:w="1834" w:type="dxa"/>
          </w:tcPr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34" w:type="dxa"/>
          </w:tcPr>
          <w:p w:rsidR="006719F3" w:rsidRPr="003B4BE5" w:rsidRDefault="006719F3" w:rsidP="0067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 №9 "</w:t>
            </w:r>
            <w:r w:rsidRPr="00D90A9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дного комплекса своей местности"</w:t>
            </w:r>
          </w:p>
        </w:tc>
        <w:tc>
          <w:tcPr>
            <w:tcW w:w="1345" w:type="dxa"/>
          </w:tcPr>
          <w:p w:rsidR="006719F3" w:rsidRPr="003B4BE5" w:rsidRDefault="006719F3" w:rsidP="0067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0" w:type="dxa"/>
          </w:tcPr>
          <w:p w:rsidR="006719F3" w:rsidRPr="003B4BE5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9" w:type="dxa"/>
          </w:tcPr>
          <w:p w:rsidR="006719F3" w:rsidRPr="003B4BE5" w:rsidRDefault="006719F3" w:rsidP="0067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ПР№9 письменно Приложение 1</w:t>
            </w:r>
          </w:p>
        </w:tc>
      </w:tr>
      <w:tr w:rsidR="006719F3" w:rsidRPr="00325F65" w:rsidTr="008751E0">
        <w:trPr>
          <w:trHeight w:val="842"/>
        </w:trPr>
        <w:tc>
          <w:tcPr>
            <w:tcW w:w="1834" w:type="dxa"/>
          </w:tcPr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34" w:type="dxa"/>
          </w:tcPr>
          <w:p w:rsidR="006719F3" w:rsidRDefault="006719F3" w:rsidP="006719F3">
            <w:pPr>
              <w:pStyle w:val="a6"/>
            </w:pPr>
            <w:r>
              <w:t xml:space="preserve">Индивидуальное развитие животных. </w:t>
            </w:r>
          </w:p>
          <w:p w:rsidR="006719F3" w:rsidRPr="002B07E0" w:rsidRDefault="006719F3" w:rsidP="006719F3">
            <w:pPr>
              <w:pStyle w:val="a6"/>
            </w:pPr>
            <w:r>
              <w:t>Инструктаж по ТБ. Лабораторная работа №10 «Изучение строения яйца птицы»</w:t>
            </w:r>
          </w:p>
        </w:tc>
        <w:tc>
          <w:tcPr>
            <w:tcW w:w="1345" w:type="dxa"/>
          </w:tcPr>
          <w:p w:rsidR="006719F3" w:rsidRPr="002B07E0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§51стр.128-129</w:t>
            </w:r>
          </w:p>
        </w:tc>
        <w:tc>
          <w:tcPr>
            <w:tcW w:w="2770" w:type="dxa"/>
          </w:tcPr>
          <w:p w:rsidR="006719F3" w:rsidRPr="00AB1FED" w:rsidRDefault="00BD3066" w:rsidP="0067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719F3" w:rsidRPr="00D4609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16307870934063602039&amp;text=индивидуальное%20развитие%20животных%20видеоурок%206%20класс&amp;path=wizard&amp;parent-reqid=1587476595403064-220391528069328424015310-prestable-app-host-sas-web-yp-</w:t>
              </w:r>
              <w:r w:rsidR="006719F3" w:rsidRPr="00D4609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45&amp;redircnt=1587476602.1</w:t>
              </w:r>
            </w:hyperlink>
            <w:r w:rsidR="0067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9" w:type="dxa"/>
          </w:tcPr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теорию §51стр.128-129. </w:t>
            </w:r>
          </w:p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№10 (Приложение 2)</w:t>
            </w:r>
          </w:p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таблицы</w:t>
            </w:r>
          </w:p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эмбрионального развития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</w:tblGrid>
            <w:tr w:rsidR="006719F3" w:rsidTr="00F971D9">
              <w:tc>
                <w:tcPr>
                  <w:tcW w:w="1378" w:type="dxa"/>
                </w:tcPr>
                <w:p w:rsidR="006719F3" w:rsidRPr="005A0B46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A0B46">
                    <w:rPr>
                      <w:rFonts w:ascii="Times New Roman" w:hAnsi="Times New Roman" w:cs="Times New Roman"/>
                      <w:sz w:val="20"/>
                      <w:szCs w:val="24"/>
                    </w:rPr>
                    <w:t>1)Дробление</w:t>
                  </w:r>
                </w:p>
              </w:tc>
              <w:tc>
                <w:tcPr>
                  <w:tcW w:w="1378" w:type="dxa"/>
                </w:tcPr>
                <w:p w:rsidR="006719F3" w:rsidRPr="005A0B46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A0B46">
                    <w:rPr>
                      <w:rFonts w:ascii="Times New Roman" w:hAnsi="Times New Roman" w:cs="Times New Roman"/>
                      <w:sz w:val="20"/>
                      <w:szCs w:val="24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Бластула</w:t>
                  </w:r>
                </w:p>
              </w:tc>
              <w:tc>
                <w:tcPr>
                  <w:tcW w:w="1378" w:type="dxa"/>
                </w:tcPr>
                <w:p w:rsidR="006719F3" w:rsidRPr="005A0B46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A0B46">
                    <w:rPr>
                      <w:rFonts w:ascii="Times New Roman" w:hAnsi="Times New Roman" w:cs="Times New Roman"/>
                      <w:sz w:val="20"/>
                      <w:szCs w:val="24"/>
                    </w:rPr>
                    <w:t>3)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Гаструла</w:t>
                  </w:r>
                </w:p>
              </w:tc>
              <w:tc>
                <w:tcPr>
                  <w:tcW w:w="1378" w:type="dxa"/>
                </w:tcPr>
                <w:p w:rsidR="006719F3" w:rsidRPr="005A0B46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5A0B46">
                    <w:rPr>
                      <w:rFonts w:ascii="Times New Roman" w:hAnsi="Times New Roman" w:cs="Times New Roman"/>
                      <w:sz w:val="20"/>
                      <w:szCs w:val="24"/>
                    </w:rPr>
                    <w:t>4)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Нейрула</w:t>
                  </w:r>
                </w:p>
              </w:tc>
            </w:tr>
            <w:tr w:rsidR="006719F3" w:rsidTr="00F971D9">
              <w:tc>
                <w:tcPr>
                  <w:tcW w:w="1378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F3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2756"/>
            </w:tblGrid>
            <w:tr w:rsidR="006719F3" w:rsidTr="00F971D9">
              <w:tc>
                <w:tcPr>
                  <w:tcW w:w="2756" w:type="dxa"/>
                </w:tcPr>
                <w:p w:rsidR="006719F3" w:rsidRPr="005A0B46" w:rsidRDefault="006719F3" w:rsidP="00BD3066">
                  <w:pPr>
                    <w:pStyle w:val="a4"/>
                    <w:framePr w:hSpace="180" w:wrap="around" w:vAnchor="text" w:hAnchor="margin" w:xAlign="center" w:y="932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Прямое (+ примеры)</w:t>
                  </w:r>
                </w:p>
              </w:tc>
              <w:tc>
                <w:tcPr>
                  <w:tcW w:w="2756" w:type="dxa"/>
                </w:tcPr>
                <w:p w:rsidR="006719F3" w:rsidRPr="005A0B46" w:rsidRDefault="006719F3" w:rsidP="00BD3066">
                  <w:pPr>
                    <w:pStyle w:val="a4"/>
                    <w:framePr w:hSpace="180" w:wrap="around" w:vAnchor="text" w:hAnchor="margin" w:xAlign="center" w:y="932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Непрямое (+примеры)</w:t>
                  </w:r>
                </w:p>
              </w:tc>
            </w:tr>
            <w:tr w:rsidR="006719F3" w:rsidTr="00F971D9">
              <w:tc>
                <w:tcPr>
                  <w:tcW w:w="2756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</w:tcPr>
                <w:p w:rsidR="006719F3" w:rsidRDefault="006719F3" w:rsidP="00BD3066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9F3" w:rsidRPr="002B07E0" w:rsidRDefault="006719F3" w:rsidP="0067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018" w:rsidRPr="00325F65" w:rsidTr="008751E0">
        <w:trPr>
          <w:trHeight w:val="842"/>
        </w:trPr>
        <w:tc>
          <w:tcPr>
            <w:tcW w:w="1834" w:type="dxa"/>
          </w:tcPr>
          <w:p w:rsidR="004C7018" w:rsidRDefault="004C7018" w:rsidP="004C7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Русский язык</w:t>
            </w:r>
          </w:p>
        </w:tc>
        <w:tc>
          <w:tcPr>
            <w:tcW w:w="1834" w:type="dxa"/>
          </w:tcPr>
          <w:p w:rsidR="004C7018" w:rsidRPr="00E97571" w:rsidRDefault="004C7018" w:rsidP="004C7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Повторение. «Глагол».</w:t>
            </w:r>
          </w:p>
        </w:tc>
        <w:tc>
          <w:tcPr>
            <w:tcW w:w="1345" w:type="dxa"/>
          </w:tcPr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§80 стр.131</w:t>
            </w:r>
          </w:p>
          <w:p w:rsidR="004C7018" w:rsidRPr="00BF5EAE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8" w:rsidRPr="00BF5EAE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570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571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4C7018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018" w:rsidRDefault="00BD3066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7018" w:rsidRPr="00C105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https://www.youtube.com/watch?v=EQzsDri9WyE</w:t>
              </w:r>
            </w:hyperlink>
            <w:r w:rsidR="004C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018" w:rsidRPr="00BF5EAE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:rsidR="004C7018" w:rsidRPr="003A60CF" w:rsidRDefault="004C7018" w:rsidP="004C7018">
            <w:pPr>
              <w:rPr>
                <w:rFonts w:ascii="Times New Roman" w:hAnsi="Times New Roman"/>
                <w:szCs w:val="24"/>
              </w:rPr>
            </w:pPr>
            <w:r w:rsidRPr="00D65CB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правила, подготовиться к </w:t>
            </w:r>
            <w:r w:rsidRPr="00D65CBF">
              <w:rPr>
                <w:rFonts w:ascii="Times New Roman" w:hAnsi="Times New Roman"/>
                <w:sz w:val="24"/>
                <w:szCs w:val="24"/>
              </w:rPr>
              <w:t>контрольной  работе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7018" w:rsidRPr="00325F65" w:rsidTr="008751E0">
        <w:trPr>
          <w:trHeight w:val="842"/>
        </w:trPr>
        <w:tc>
          <w:tcPr>
            <w:tcW w:w="1834" w:type="dxa"/>
          </w:tcPr>
          <w:p w:rsidR="004C7018" w:rsidRDefault="004C7018" w:rsidP="004C7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34" w:type="dxa"/>
          </w:tcPr>
          <w:p w:rsidR="004C7018" w:rsidRPr="00325F65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Делимость натуральных чисел</w:t>
            </w:r>
          </w:p>
        </w:tc>
        <w:tc>
          <w:tcPr>
            <w:tcW w:w="1345" w:type="dxa"/>
          </w:tcPr>
          <w:p w:rsidR="004C7018" w:rsidRPr="00325F65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4,5,6 повторить</w:t>
            </w:r>
          </w:p>
        </w:tc>
        <w:tc>
          <w:tcPr>
            <w:tcW w:w="2770" w:type="dxa"/>
          </w:tcPr>
          <w:p w:rsidR="004C7018" w:rsidRDefault="004C7018" w:rsidP="004C70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2B1A73" wp14:editId="62A2B9BE">
                  <wp:extent cx="1752600" cy="3905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018" w:rsidRPr="005127FB" w:rsidRDefault="004C7018" w:rsidP="004C70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BC938E" wp14:editId="387566C8">
                  <wp:extent cx="1621790" cy="4667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4C7018" w:rsidRPr="005127FB" w:rsidRDefault="004C7018" w:rsidP="004C70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F4E957" wp14:editId="70A86A8C">
                  <wp:extent cx="2295525" cy="546735"/>
                  <wp:effectExtent l="0" t="0" r="9525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18" w:rsidRPr="00325F65" w:rsidTr="008751E0">
        <w:trPr>
          <w:trHeight w:val="842"/>
        </w:trPr>
        <w:tc>
          <w:tcPr>
            <w:tcW w:w="1834" w:type="dxa"/>
          </w:tcPr>
          <w:p w:rsidR="004C7018" w:rsidRDefault="004C7018" w:rsidP="004C7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34" w:type="dxa"/>
          </w:tcPr>
          <w:p w:rsidR="004C7018" w:rsidRPr="00D111DB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6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курсу «Обществознание» 6 класс</w:t>
            </w:r>
          </w:p>
        </w:tc>
        <w:tc>
          <w:tcPr>
            <w:tcW w:w="1345" w:type="dxa"/>
          </w:tcPr>
          <w:p w:rsidR="004C7018" w:rsidRPr="00D111DB" w:rsidRDefault="004C7018" w:rsidP="004C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4C7018" w:rsidRPr="00D111DB" w:rsidRDefault="004C7018" w:rsidP="004C7018">
            <w:r w:rsidRPr="00D111DB">
              <w:br/>
            </w:r>
          </w:p>
        </w:tc>
        <w:tc>
          <w:tcPr>
            <w:tcW w:w="6529" w:type="dxa"/>
          </w:tcPr>
          <w:p w:rsidR="004C7018" w:rsidRPr="00D111DB" w:rsidRDefault="004C7018" w:rsidP="004C7018"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приложении</w:t>
            </w: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14AD" w:rsidRDefault="00CE14AD"/>
    <w:p w:rsidR="00295BAF" w:rsidRDefault="00295BAF"/>
    <w:p w:rsidR="006719F3" w:rsidRDefault="006719F3">
      <w:bookmarkStart w:id="0" w:name="_GoBack"/>
      <w:bookmarkEnd w:id="0"/>
    </w:p>
    <w:p w:rsidR="00295BAF" w:rsidRPr="006719F3" w:rsidRDefault="00295BAF">
      <w:pPr>
        <w:rPr>
          <w:rFonts w:ascii="Times New Roman" w:hAnsi="Times New Roman" w:cs="Times New Roman"/>
          <w:b/>
          <w:i/>
        </w:rPr>
      </w:pPr>
      <w:r w:rsidRPr="006719F3">
        <w:rPr>
          <w:rFonts w:ascii="Times New Roman" w:hAnsi="Times New Roman" w:cs="Times New Roman"/>
          <w:b/>
          <w:i/>
        </w:rPr>
        <w:lastRenderedPageBreak/>
        <w:t xml:space="preserve">Приложение 1 </w:t>
      </w:r>
    </w:p>
    <w:p w:rsidR="006719F3" w:rsidRPr="003010F8" w:rsidRDefault="006719F3" w:rsidP="006719F3">
      <w:pPr>
        <w:spacing w:line="240" w:lineRule="auto"/>
        <w:ind w:left="20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9</w:t>
      </w:r>
    </w:p>
    <w:p w:rsidR="006719F3" w:rsidRPr="003010F8" w:rsidRDefault="006719F3" w:rsidP="006719F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0F8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природного комплекса своей местности</w:t>
      </w:r>
    </w:p>
    <w:p w:rsidR="006719F3" w:rsidRPr="003010F8" w:rsidRDefault="006719F3" w:rsidP="006719F3">
      <w:pPr>
        <w:numPr>
          <w:ilvl w:val="0"/>
          <w:numId w:val="2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0F8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 работы</w:t>
      </w:r>
    </w:p>
    <w:p w:rsidR="006719F3" w:rsidRPr="003010F8" w:rsidRDefault="006719F3" w:rsidP="006719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0F8">
        <w:rPr>
          <w:rFonts w:ascii="Times New Roman" w:eastAsia="Times New Roman" w:hAnsi="Times New Roman" w:cs="Times New Roman"/>
          <w:sz w:val="24"/>
          <w:szCs w:val="24"/>
        </w:rPr>
        <w:t>Составьте описание природного комплекса своей местности.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 описания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Природный комплекс</w:t>
            </w: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комплекса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рельефа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климата (температуры, осадки)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увлажнения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почвы комплекса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Растительность, ее типичные представители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представители животного мира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9F3" w:rsidRPr="003010F8" w:rsidTr="00F971D9">
        <w:tc>
          <w:tcPr>
            <w:tcW w:w="2988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0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природы, которые подверглись изменению в результате хозяйственной деятельности человека</w:t>
            </w:r>
          </w:p>
        </w:tc>
        <w:tc>
          <w:tcPr>
            <w:tcW w:w="6583" w:type="dxa"/>
            <w:shd w:val="clear" w:color="auto" w:fill="auto"/>
          </w:tcPr>
          <w:p w:rsidR="006719F3" w:rsidRPr="003010F8" w:rsidRDefault="006719F3" w:rsidP="00F9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719F3" w:rsidRPr="003010F8" w:rsidRDefault="006719F3" w:rsidP="0067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9F3" w:rsidRPr="003010F8" w:rsidRDefault="006719F3" w:rsidP="006719F3">
      <w:pPr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0F8">
        <w:rPr>
          <w:rFonts w:ascii="Times New Roman" w:eastAsia="Times New Roman" w:hAnsi="Times New Roman" w:cs="Times New Roman"/>
          <w:b/>
          <w:sz w:val="24"/>
          <w:szCs w:val="24"/>
        </w:rPr>
        <w:t>Сделайте выводы.</w:t>
      </w:r>
    </w:p>
    <w:p w:rsidR="006719F3" w:rsidRPr="003010F8" w:rsidRDefault="006719F3" w:rsidP="006719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10F8">
        <w:rPr>
          <w:rFonts w:ascii="Times New Roman" w:eastAsia="Arial Unicode MS" w:hAnsi="Times New Roman" w:cs="Times New Roman"/>
          <w:color w:val="000000"/>
          <w:sz w:val="24"/>
          <w:szCs w:val="24"/>
        </w:rPr>
        <w:t>Какое влияние оказывает рельеф, климат и характер увлажнения на почвы?</w:t>
      </w:r>
    </w:p>
    <w:p w:rsidR="006719F3" w:rsidRPr="003010F8" w:rsidRDefault="006719F3" w:rsidP="006719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10F8">
        <w:rPr>
          <w:rFonts w:ascii="Times New Roman" w:eastAsia="Arial Unicode MS" w:hAnsi="Times New Roman" w:cs="Times New Roman"/>
          <w:color w:val="000000"/>
          <w:sz w:val="24"/>
          <w:szCs w:val="24"/>
        </w:rPr>
        <w:t>Какое влияние оказываю почвы на растительность и животный мир?</w:t>
      </w:r>
    </w:p>
    <w:p w:rsidR="006719F3" w:rsidRPr="003010F8" w:rsidRDefault="006719F3" w:rsidP="006719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10F8">
        <w:rPr>
          <w:rFonts w:ascii="Times New Roman" w:eastAsia="Arial Unicode MS" w:hAnsi="Times New Roman" w:cs="Times New Roman"/>
          <w:color w:val="000000"/>
          <w:sz w:val="24"/>
          <w:szCs w:val="24"/>
        </w:rPr>
        <w:t>Как влияют друг на друга растительный и животный мир?</w:t>
      </w:r>
    </w:p>
    <w:p w:rsidR="006719F3" w:rsidRPr="003010F8" w:rsidRDefault="006719F3" w:rsidP="00671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9F3" w:rsidRPr="006719F3" w:rsidRDefault="006719F3">
      <w:pPr>
        <w:rPr>
          <w:rFonts w:ascii="Times New Roman" w:hAnsi="Times New Roman" w:cs="Times New Roman"/>
          <w:b/>
          <w:i/>
          <w:noProof/>
        </w:rPr>
      </w:pPr>
      <w:r w:rsidRPr="006719F3">
        <w:rPr>
          <w:rFonts w:ascii="Times New Roman" w:hAnsi="Times New Roman" w:cs="Times New Roman"/>
          <w:b/>
          <w:i/>
          <w:noProof/>
        </w:rPr>
        <w:t>Приложение 2</w:t>
      </w:r>
    </w:p>
    <w:p w:rsidR="00295BAF" w:rsidRDefault="00295BAF">
      <w:r>
        <w:rPr>
          <w:noProof/>
        </w:rPr>
        <w:lastRenderedPageBreak/>
        <w:drawing>
          <wp:inline distT="0" distB="0" distL="0" distR="0" wp14:anchorId="7061EEA9" wp14:editId="2A24BC8A">
            <wp:extent cx="4638675" cy="59404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21989" wp14:editId="0D5844F7">
            <wp:extent cx="4400550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018" w:rsidRDefault="004C7018">
      <w:r>
        <w:lastRenderedPageBreak/>
        <w:t>Приложение 3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C3319">
        <w:rPr>
          <w:b/>
          <w:sz w:val="28"/>
          <w:szCs w:val="28"/>
        </w:rPr>
        <w:t>Обществознание. Задания по пройденным темам.</w:t>
      </w:r>
      <w:r>
        <w:rPr>
          <w:b/>
          <w:sz w:val="28"/>
          <w:szCs w:val="28"/>
        </w:rPr>
        <w:br/>
      </w:r>
      <w:r>
        <w:rPr>
          <w:color w:val="000000"/>
          <w:u w:val="single"/>
        </w:rPr>
        <w:t>ЗАДАНИЕ 1.</w:t>
      </w:r>
      <w:r>
        <w:rPr>
          <w:color w:val="000000"/>
        </w:rPr>
        <w:t xml:space="preserve"> Разгадайте анаграммы.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Родстагоблво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Првдаа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Дрообта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Женуваие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Торатевит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Одсптьло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Сомнокрсть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Дбружа</w:t>
      </w:r>
      <w:proofErr w:type="spellEnd"/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Мралоь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Чнолисть</w:t>
      </w:r>
      <w:proofErr w:type="spellEnd"/>
      <w:r>
        <w:rPr>
          <w:color w:val="000000"/>
        </w:rPr>
        <w:t xml:space="preserve"> 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ЗАДАНИЕ 2. Допишите.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делай другим того, чего не хочешь, чтобы сделали тебе.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Эта древняя заповедь называется …………</w:t>
      </w:r>
    </w:p>
    <w:p w:rsidR="004C7018" w:rsidRDefault="004C7018" w:rsidP="004C701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мнению французского писателя Альфонса </w:t>
      </w:r>
      <w:proofErr w:type="gramStart"/>
      <w:r>
        <w:rPr>
          <w:color w:val="000000"/>
        </w:rPr>
        <w:t>Доде ,</w:t>
      </w:r>
      <w:proofErr w:type="gramEnd"/>
      <w:r>
        <w:rPr>
          <w:color w:val="000000"/>
        </w:rPr>
        <w:t xml:space="preserve"> «удачно высмеиваются только те недостатки, которые…………. </w:t>
      </w:r>
    </w:p>
    <w:p w:rsidR="004C7018" w:rsidRDefault="004C7018" w:rsidP="004C701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вы думаете, что искал Диоген днем с огнем в толпе людей? </w:t>
      </w:r>
    </w:p>
    <w:p w:rsidR="004C7018" w:rsidRDefault="004C7018" w:rsidP="004C701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Сначала он был </w:t>
      </w:r>
      <w:proofErr w:type="spellStart"/>
      <w:r>
        <w:rPr>
          <w:color w:val="000000"/>
        </w:rPr>
        <w:t>habilis</w:t>
      </w:r>
      <w:proofErr w:type="spellEnd"/>
      <w:r>
        <w:rPr>
          <w:color w:val="000000"/>
        </w:rPr>
        <w:t>, потом </w:t>
      </w:r>
      <w:proofErr w:type="spellStart"/>
      <w:r>
        <w:rPr>
          <w:color w:val="000000"/>
        </w:rPr>
        <w:t>Erectus</w:t>
      </w:r>
      <w:proofErr w:type="spellEnd"/>
      <w:r>
        <w:rPr>
          <w:color w:val="000000"/>
        </w:rPr>
        <w:t xml:space="preserve">, а кем стал потом и остается сейчас, хотя не всегда соответствует этому названию? 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ЗАДАНИЕ 3.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Определите, какая социальная норма была нарушена, и объясните, почему вы так считаете (нормы права, морали, этикета?)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торжественный официальный прием в посольство молодой человек пришел в рваных джинсах и футболке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Приятель, имеющий автомобиль, пообещал своим друзьям- молодой семье- помочь перевести вещи. Однако, не только не помог, но и не предупредил, что не придет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Молодой человек превысил максимально допустимую скорость на шоссе, и его машина чуть не врезалась в столб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Несколько одиннадцатиклассников заявили, что они не придут на последний звонок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ЗАДАНИЕ 4.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 «СОЦИАЛЬНАЯ СФЕРА ОБЩЕСТВА»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1.</w:t>
      </w:r>
      <w:r>
        <w:rPr>
          <w:color w:val="000000"/>
        </w:rPr>
        <w:t> Наука, занимающаяся изучением состава населения, называется: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1)Демагогия 2) </w:t>
      </w:r>
      <w:r w:rsidRPr="00964C8E">
        <w:rPr>
          <w:bCs/>
          <w:color w:val="000000"/>
        </w:rPr>
        <w:t>демография</w:t>
      </w:r>
      <w:r>
        <w:rPr>
          <w:color w:val="000000"/>
        </w:rPr>
        <w:t> 3) этнография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2</w:t>
      </w:r>
      <w:r>
        <w:rPr>
          <w:color w:val="000000"/>
        </w:rPr>
        <w:t>. К малым социальным группам относятся:</w:t>
      </w:r>
    </w:p>
    <w:p w:rsidR="004C7018" w:rsidRPr="00964C8E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1)Горожане 2) нищие 3) </w:t>
      </w:r>
      <w:r w:rsidRPr="00964C8E">
        <w:rPr>
          <w:bCs/>
          <w:color w:val="000000"/>
        </w:rPr>
        <w:t>семья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C3319">
        <w:rPr>
          <w:b/>
          <w:color w:val="000000"/>
        </w:rPr>
        <w:t>А 3</w:t>
      </w:r>
      <w:r>
        <w:rPr>
          <w:color w:val="000000"/>
        </w:rPr>
        <w:t>. Социальное неравенство: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1)Исчезло в современном обществе</w:t>
      </w:r>
    </w:p>
    <w:p w:rsidR="004C7018" w:rsidRPr="00964C8E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2)</w:t>
      </w:r>
      <w:r w:rsidRPr="00964C8E">
        <w:rPr>
          <w:bCs/>
          <w:color w:val="000000"/>
        </w:rPr>
        <w:t>Возникло уже в первобытном обществе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3)Появилось только в современном обществе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</w:t>
      </w:r>
      <w:r>
        <w:rPr>
          <w:color w:val="000000"/>
        </w:rPr>
        <w:t>. По закону РФ в брак можно вступать: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16 лет 2) </w:t>
      </w:r>
      <w:r w:rsidRPr="00964C8E">
        <w:rPr>
          <w:bCs/>
          <w:color w:val="000000"/>
        </w:rPr>
        <w:t>с 18 лет</w:t>
      </w:r>
      <w:r>
        <w:rPr>
          <w:color w:val="000000"/>
        </w:rPr>
        <w:t> 3) с 20 лет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 </w:t>
      </w:r>
      <w:proofErr w:type="gramStart"/>
      <w:r>
        <w:rPr>
          <w:b/>
          <w:bCs/>
          <w:color w:val="000000"/>
        </w:rPr>
        <w:t>5</w:t>
      </w:r>
      <w:r>
        <w:rPr>
          <w:color w:val="000000"/>
        </w:rPr>
        <w:t>.Обязательными</w:t>
      </w:r>
      <w:proofErr w:type="gramEnd"/>
      <w:r>
        <w:rPr>
          <w:color w:val="000000"/>
        </w:rPr>
        <w:t xml:space="preserve"> условиями заключения брака  являются: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1)Добровольное согласие жениха и невесты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2)Достижение брачного возраста</w:t>
      </w:r>
      <w:r>
        <w:rPr>
          <w:color w:val="000000"/>
        </w:rPr>
        <w:br/>
        <w:t>3) Оба условия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</w:t>
      </w:r>
      <w:r>
        <w:rPr>
          <w:color w:val="000000"/>
        </w:rPr>
        <w:t>. Определите состав семьи, которая не является неполной: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 и трое детей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Мама, бабушка и один ребенок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AA2648">
        <w:rPr>
          <w:bCs/>
          <w:color w:val="000000"/>
        </w:rPr>
        <w:t>Муж, жена и ребенок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</w:t>
      </w:r>
      <w:r>
        <w:rPr>
          <w:color w:val="000000"/>
        </w:rPr>
        <w:t>. В современных странах Западной Европы, США и России преобладают: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Многопоколенные семьи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Многодетные семьи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A2648">
        <w:rPr>
          <w:bCs/>
          <w:color w:val="000000"/>
        </w:rPr>
        <w:t>Двухпоколенные</w:t>
      </w:r>
      <w:proofErr w:type="spellEnd"/>
      <w:r w:rsidRPr="00AA2648">
        <w:rPr>
          <w:bCs/>
          <w:color w:val="000000"/>
        </w:rPr>
        <w:t xml:space="preserve"> семьи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8</w:t>
      </w:r>
      <w:r>
        <w:rPr>
          <w:color w:val="000000"/>
        </w:rPr>
        <w:t>. Совокупность действий, установленных обычаем, называется: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Манеры 2) правовые нормы 3) </w:t>
      </w:r>
      <w:r w:rsidRPr="00AA2648">
        <w:rPr>
          <w:bCs/>
          <w:color w:val="000000"/>
        </w:rPr>
        <w:t>обряд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9</w:t>
      </w:r>
      <w:r>
        <w:rPr>
          <w:color w:val="000000"/>
        </w:rPr>
        <w:t>. Праздник Последнего звонка относится: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манерам 2</w:t>
      </w:r>
      <w:r>
        <w:rPr>
          <w:b/>
          <w:bCs/>
          <w:color w:val="000000"/>
        </w:rPr>
        <w:t xml:space="preserve">) </w:t>
      </w:r>
      <w:r w:rsidRPr="00AA2648">
        <w:rPr>
          <w:bCs/>
          <w:color w:val="000000"/>
        </w:rPr>
        <w:t>к традициям</w:t>
      </w:r>
      <w:r>
        <w:rPr>
          <w:color w:val="000000"/>
        </w:rPr>
        <w:t> 3) к этикету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10</w:t>
      </w:r>
      <w:r>
        <w:rPr>
          <w:color w:val="000000"/>
        </w:rPr>
        <w:t>. Закон предусматривает наказание за нарушение: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Обрядов 2) традиций 3) </w:t>
      </w:r>
      <w:r w:rsidRPr="00AA2648">
        <w:rPr>
          <w:bCs/>
          <w:color w:val="000000"/>
        </w:rPr>
        <w:t>правовых норм</w:t>
      </w:r>
      <w:r>
        <w:rPr>
          <w:color w:val="000000"/>
        </w:rPr>
        <w:t> 4) этикета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1</w:t>
      </w:r>
      <w:r>
        <w:rPr>
          <w:color w:val="000000"/>
        </w:rPr>
        <w:t>. Большими социальными группами являются: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А) семья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 w:rsidRPr="00AA2648">
        <w:rPr>
          <w:bCs/>
          <w:color w:val="000000"/>
        </w:rPr>
        <w:t>врачи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A2648">
        <w:rPr>
          <w:color w:val="000000"/>
        </w:rPr>
        <w:t>В) </w:t>
      </w:r>
      <w:r w:rsidRPr="00AA2648">
        <w:rPr>
          <w:bCs/>
          <w:color w:val="000000"/>
        </w:rPr>
        <w:t>сельские жители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футбольная команда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 </w:t>
      </w:r>
      <w:r w:rsidRPr="00AA2648">
        <w:rPr>
          <w:bCs/>
          <w:color w:val="000000"/>
        </w:rPr>
        <w:t>молодежь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оркестр консерватории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</w:t>
      </w:r>
      <w:r>
        <w:rPr>
          <w:color w:val="000000"/>
        </w:rPr>
        <w:t>. К малым социальным группам относятся: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 w:rsidRPr="00AA2648">
        <w:rPr>
          <w:bCs/>
          <w:color w:val="000000"/>
        </w:rPr>
        <w:t>участники танцевального кружка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все шестиклассники города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зрители, пришедшие на спектакль в театр</w:t>
      </w:r>
    </w:p>
    <w:p w:rsidR="004C701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пенсионеры</w:t>
      </w:r>
    </w:p>
    <w:p w:rsidR="004C7018" w:rsidRPr="00AA2648" w:rsidRDefault="004C7018" w:rsidP="004C701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 </w:t>
      </w:r>
      <w:r w:rsidRPr="00AA2648">
        <w:rPr>
          <w:bCs/>
          <w:color w:val="000000"/>
        </w:rPr>
        <w:t>одноклассники</w:t>
      </w:r>
    </w:p>
    <w:p w:rsidR="004C7018" w:rsidRPr="00AA2648" w:rsidRDefault="004C7018" w:rsidP="004C7018">
      <w:pPr>
        <w:rPr>
          <w:rFonts w:ascii="Times New Roman" w:hAnsi="Times New Roman" w:cs="Times New Roman"/>
          <w:sz w:val="28"/>
          <w:szCs w:val="28"/>
        </w:rPr>
      </w:pPr>
    </w:p>
    <w:p w:rsidR="004C7018" w:rsidRDefault="004C7018"/>
    <w:sectPr w:rsidR="004C7018" w:rsidSect="00295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DF3"/>
    <w:multiLevelType w:val="multilevel"/>
    <w:tmpl w:val="6D88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54E20"/>
    <w:multiLevelType w:val="multilevel"/>
    <w:tmpl w:val="B03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01FC"/>
    <w:multiLevelType w:val="hybridMultilevel"/>
    <w:tmpl w:val="A802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ACC"/>
    <w:multiLevelType w:val="hybridMultilevel"/>
    <w:tmpl w:val="A1F49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5026"/>
    <w:multiLevelType w:val="multilevel"/>
    <w:tmpl w:val="0DCC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A4F0B"/>
    <w:multiLevelType w:val="multilevel"/>
    <w:tmpl w:val="587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24D6B"/>
    <w:multiLevelType w:val="hybridMultilevel"/>
    <w:tmpl w:val="B4E6747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8610759A">
      <w:start w:val="2"/>
      <w:numFmt w:val="upperRoman"/>
      <w:lvlText w:val="%3.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F"/>
    <w:rsid w:val="00295BAF"/>
    <w:rsid w:val="004C7018"/>
    <w:rsid w:val="006719F3"/>
    <w:rsid w:val="008751E0"/>
    <w:rsid w:val="00BD3066"/>
    <w:rsid w:val="00C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834A"/>
  <w15:chartTrackingRefBased/>
  <w15:docId w15:val="{5904B40E-C1D6-4D61-9C12-B3BD91B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BAF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95BA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zsDri9Wy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andex.ru/video/preview/?filmId=16307870934063602039&amp;text=&#1080;&#1085;&#1076;&#1080;&#1074;&#1080;&#1076;&#1091;&#1072;&#1083;&#1100;&#1085;&#1086;&#1077;%20&#1088;&#1072;&#1079;&#1074;&#1080;&#1090;&#1080;&#1077;%20&#1078;&#1080;&#1074;&#1086;&#1090;&#1085;&#1099;&#1093;%20&#1074;&#1080;&#1076;&#1077;&#1086;&#1091;&#1088;&#1086;&#1082;%206%20&#1082;&#1083;&#1072;&#1089;&#1089;&amp;path=wizard&amp;parent-reqid=1587476595403064-220391528069328424015310-prestable-app-host-sas-web-yp-45&amp;redircnt=1587476602.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6</cp:revision>
  <dcterms:created xsi:type="dcterms:W3CDTF">2020-04-22T09:11:00Z</dcterms:created>
  <dcterms:modified xsi:type="dcterms:W3CDTF">2020-04-22T13:26:00Z</dcterms:modified>
</cp:coreProperties>
</file>