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4" w:rsidRPr="008467C8" w:rsidRDefault="000646E4" w:rsidP="00846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B2D" w:rsidRPr="00EF5A43" w:rsidRDefault="003A45DD" w:rsidP="00EF5A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5A43">
        <w:rPr>
          <w:rFonts w:ascii="Times New Roman" w:hAnsi="Times New Roman" w:cs="Times New Roman"/>
          <w:b/>
        </w:rPr>
        <w:t xml:space="preserve">ЗАДАНИЯ </w:t>
      </w:r>
    </w:p>
    <w:p w:rsidR="000646E4" w:rsidRPr="00EF5A43" w:rsidRDefault="003A45DD" w:rsidP="00EF5A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5A43">
        <w:rPr>
          <w:rFonts w:ascii="Times New Roman" w:hAnsi="Times New Roman" w:cs="Times New Roman"/>
          <w:b/>
        </w:rPr>
        <w:t>4 класс</w:t>
      </w:r>
    </w:p>
    <w:p w:rsidR="00FD0B6A" w:rsidRDefault="00FD0B6A" w:rsidP="00EF5A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Pr="00EF5A43" w:rsidRDefault="003E41BE" w:rsidP="00EF5A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5A43">
        <w:rPr>
          <w:rFonts w:ascii="Times New Roman" w:hAnsi="Times New Roman" w:cs="Times New Roman"/>
          <w:b/>
        </w:rPr>
        <w:t>ПОНЕДЕЛЬНИК</w:t>
      </w:r>
    </w:p>
    <w:p w:rsidR="00A461D5" w:rsidRPr="00EF5A43" w:rsidRDefault="003A45DD" w:rsidP="00EF5A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5A43">
        <w:rPr>
          <w:rFonts w:ascii="Times New Roman" w:hAnsi="Times New Roman" w:cs="Times New Roman"/>
          <w:b/>
        </w:rPr>
        <w:t xml:space="preserve"> </w:t>
      </w:r>
      <w:r w:rsidRPr="00EF5A43">
        <w:rPr>
          <w:rFonts w:ascii="Times New Roman" w:hAnsi="Times New Roman" w:cs="Times New Roman"/>
          <w:i/>
        </w:rPr>
        <w:t>(</w:t>
      </w:r>
      <w:r w:rsidR="00A11159" w:rsidRPr="00EF5A43">
        <w:rPr>
          <w:rFonts w:ascii="Times New Roman" w:hAnsi="Times New Roman" w:cs="Times New Roman"/>
          <w:i/>
        </w:rPr>
        <w:t xml:space="preserve">18  мая </w:t>
      </w:r>
      <w:r w:rsidRPr="00EF5A43">
        <w:rPr>
          <w:rFonts w:ascii="Times New Roman" w:hAnsi="Times New Roman" w:cs="Times New Roman"/>
          <w:i/>
        </w:rPr>
        <w:t xml:space="preserve"> 2020)</w:t>
      </w:r>
    </w:p>
    <w:p w:rsidR="008467C8" w:rsidRPr="00EF5A43" w:rsidRDefault="008467C8" w:rsidP="00EF5A43">
      <w:pPr>
        <w:spacing w:after="0" w:line="240" w:lineRule="auto"/>
        <w:rPr>
          <w:rFonts w:ascii="Times New Roman" w:hAnsi="Times New Roman" w:cs="Times New Roman"/>
          <w:b/>
        </w:rPr>
      </w:pPr>
    </w:p>
    <w:p w:rsidR="00A461D5" w:rsidRPr="00EF5A43" w:rsidRDefault="00A461D5" w:rsidP="00EF5A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5A43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536"/>
        <w:gridCol w:w="1950"/>
      </w:tblGrid>
      <w:tr w:rsidR="00A461D5" w:rsidRPr="00EF5A43" w:rsidTr="004C1E2C">
        <w:tc>
          <w:tcPr>
            <w:tcW w:w="1809" w:type="dxa"/>
          </w:tcPr>
          <w:p w:rsidR="00A461D5" w:rsidRPr="00EF5A43" w:rsidRDefault="00A461D5" w:rsidP="00EF5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A43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A461D5" w:rsidRPr="00EF5A43" w:rsidRDefault="00A461D5" w:rsidP="00EF5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A43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A461D5" w:rsidRPr="00EF5A43" w:rsidRDefault="00A461D5" w:rsidP="00EF5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A43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EF5A43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950" w:type="dxa"/>
          </w:tcPr>
          <w:p w:rsidR="00A461D5" w:rsidRPr="00EF5A43" w:rsidRDefault="00A461D5" w:rsidP="00EF5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A43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FC0DFE" w:rsidRPr="00EF5A43" w:rsidTr="004C1E2C">
        <w:tc>
          <w:tcPr>
            <w:tcW w:w="1809" w:type="dxa"/>
          </w:tcPr>
          <w:p w:rsidR="004C1E2C" w:rsidRPr="00EF5A43" w:rsidRDefault="004C1E2C" w:rsidP="00EF5A43">
            <w:pPr>
              <w:rPr>
                <w:rFonts w:ascii="Times New Roman" w:hAnsi="Times New Roman" w:cs="Times New Roman"/>
              </w:rPr>
            </w:pPr>
            <w:r w:rsidRPr="00EF5A43">
              <w:rPr>
                <w:rFonts w:ascii="Times New Roman" w:hAnsi="Times New Roman" w:cs="Times New Roman"/>
              </w:rPr>
              <w:t xml:space="preserve">Предложение и словосочетание. </w:t>
            </w:r>
          </w:p>
          <w:p w:rsidR="00FC0DFE" w:rsidRPr="00EF5A43" w:rsidRDefault="00FC0DFE" w:rsidP="00EF5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C0DFE" w:rsidRPr="00EF5A43" w:rsidRDefault="003E41BE" w:rsidP="00EF5A43">
            <w:pPr>
              <w:rPr>
                <w:rFonts w:ascii="Times New Roman" w:hAnsi="Times New Roman" w:cs="Times New Roman"/>
              </w:rPr>
            </w:pPr>
            <w:r w:rsidRPr="00EF5A43">
              <w:rPr>
                <w:rFonts w:ascii="Times New Roman" w:hAnsi="Times New Roman" w:cs="Times New Roman"/>
              </w:rPr>
              <w:t xml:space="preserve">Стр. </w:t>
            </w:r>
            <w:r w:rsidR="004C1E2C" w:rsidRPr="00EF5A43">
              <w:rPr>
                <w:rFonts w:ascii="Times New Roman" w:hAnsi="Times New Roman" w:cs="Times New Roman"/>
              </w:rPr>
              <w:t>124-127</w:t>
            </w:r>
          </w:p>
          <w:p w:rsidR="00FC0DFE" w:rsidRPr="00EF5A43" w:rsidRDefault="00FC0DFE" w:rsidP="00EF5A43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536" w:type="dxa"/>
          </w:tcPr>
          <w:p w:rsidR="00FC0DFE" w:rsidRPr="00EF5A43" w:rsidRDefault="00FC0DFE" w:rsidP="00EF5A43">
            <w:pPr>
              <w:rPr>
                <w:rFonts w:ascii="Times New Roman" w:hAnsi="Times New Roman" w:cs="Times New Roman"/>
                <w:b/>
              </w:rPr>
            </w:pPr>
            <w:r w:rsidRPr="00EF5A43">
              <w:rPr>
                <w:rFonts w:ascii="Times New Roman" w:hAnsi="Times New Roman" w:cs="Times New Roman"/>
              </w:rPr>
              <w:t xml:space="preserve">  </w:t>
            </w:r>
            <w:r w:rsidRPr="00EF5A43">
              <w:rPr>
                <w:rFonts w:ascii="Times New Roman" w:hAnsi="Times New Roman" w:cs="Times New Roman"/>
                <w:b/>
              </w:rPr>
              <w:t xml:space="preserve">Повторить  теорию    </w:t>
            </w:r>
          </w:p>
          <w:p w:rsidR="00A95F35" w:rsidRPr="00EF5A43" w:rsidRDefault="00A95F35" w:rsidP="00EF5A43">
            <w:pPr>
              <w:rPr>
                <w:rFonts w:ascii="Times New Roman" w:hAnsi="Times New Roman" w:cs="Times New Roman"/>
                <w:i/>
              </w:rPr>
            </w:pPr>
            <w:r w:rsidRPr="00EF5A43">
              <w:rPr>
                <w:rFonts w:ascii="Times New Roman" w:hAnsi="Times New Roman" w:cs="Times New Roman"/>
                <w:b/>
                <w:i/>
              </w:rPr>
              <w:t>Выполнить упражнения</w:t>
            </w:r>
          </w:p>
          <w:p w:rsidR="004C1E2C" w:rsidRPr="00EF5A43" w:rsidRDefault="004C1E2C" w:rsidP="00EF5A43">
            <w:pPr>
              <w:rPr>
                <w:rFonts w:ascii="Times New Roman" w:hAnsi="Times New Roman" w:cs="Times New Roman"/>
                <w:b/>
                <w:i/>
              </w:rPr>
            </w:pPr>
            <w:r w:rsidRPr="00EF5A43">
              <w:rPr>
                <w:rFonts w:ascii="Times New Roman" w:hAnsi="Times New Roman" w:cs="Times New Roman"/>
                <w:b/>
                <w:i/>
              </w:rPr>
              <w:t xml:space="preserve">Упр. 261 </w:t>
            </w:r>
            <w:r w:rsidRPr="00EF5A43">
              <w:rPr>
                <w:rFonts w:ascii="Times New Roman" w:hAnsi="Times New Roman" w:cs="Times New Roman"/>
                <w:iCs/>
              </w:rPr>
              <w:t xml:space="preserve">(устное </w:t>
            </w:r>
            <w:r w:rsidRPr="00EF5A43">
              <w:rPr>
                <w:rFonts w:ascii="Times New Roman" w:hAnsi="Times New Roman" w:cs="Times New Roman"/>
              </w:rPr>
              <w:t xml:space="preserve"> выполнение)</w:t>
            </w:r>
          </w:p>
          <w:p w:rsidR="004C1E2C" w:rsidRPr="00EF5A43" w:rsidRDefault="004C1E2C" w:rsidP="00EF5A43">
            <w:pPr>
              <w:rPr>
                <w:rFonts w:ascii="Times New Roman" w:hAnsi="Times New Roman" w:cs="Times New Roman"/>
              </w:rPr>
            </w:pPr>
            <w:r w:rsidRPr="00EF5A43">
              <w:rPr>
                <w:rFonts w:ascii="Times New Roman" w:hAnsi="Times New Roman" w:cs="Times New Roman"/>
                <w:b/>
                <w:i/>
              </w:rPr>
              <w:t xml:space="preserve">Упр. 262 </w:t>
            </w:r>
            <w:r w:rsidRPr="00EF5A43">
              <w:rPr>
                <w:rFonts w:ascii="Times New Roman" w:hAnsi="Times New Roman" w:cs="Times New Roman"/>
                <w:iCs/>
              </w:rPr>
              <w:t>(п</w:t>
            </w:r>
            <w:r w:rsidRPr="00EF5A43">
              <w:rPr>
                <w:rFonts w:ascii="Times New Roman" w:hAnsi="Times New Roman" w:cs="Times New Roman"/>
              </w:rPr>
              <w:t>исьменное выполнение заданий к упражнению)</w:t>
            </w:r>
          </w:p>
          <w:p w:rsidR="004C1E2C" w:rsidRPr="00EF5A43" w:rsidRDefault="004C1E2C" w:rsidP="00EF5A43">
            <w:pPr>
              <w:rPr>
                <w:rFonts w:ascii="Times New Roman" w:hAnsi="Times New Roman" w:cs="Times New Roman"/>
                <w:b/>
                <w:i/>
              </w:rPr>
            </w:pPr>
            <w:r w:rsidRPr="00EF5A43">
              <w:rPr>
                <w:rFonts w:ascii="Times New Roman" w:hAnsi="Times New Roman" w:cs="Times New Roman"/>
                <w:b/>
                <w:i/>
              </w:rPr>
              <w:t xml:space="preserve">Упр. 264 </w:t>
            </w:r>
            <w:r w:rsidRPr="00EF5A43">
              <w:rPr>
                <w:rFonts w:ascii="Times New Roman" w:hAnsi="Times New Roman" w:cs="Times New Roman"/>
                <w:iCs/>
              </w:rPr>
              <w:t xml:space="preserve">(устное </w:t>
            </w:r>
            <w:r w:rsidRPr="00EF5A43">
              <w:rPr>
                <w:rFonts w:ascii="Times New Roman" w:hAnsi="Times New Roman" w:cs="Times New Roman"/>
              </w:rPr>
              <w:t xml:space="preserve"> выполнение)</w:t>
            </w:r>
          </w:p>
          <w:p w:rsidR="004C1E2C" w:rsidRPr="00EF5A43" w:rsidRDefault="004C1E2C" w:rsidP="00EF5A43">
            <w:pPr>
              <w:rPr>
                <w:rFonts w:ascii="Times New Roman" w:hAnsi="Times New Roman" w:cs="Times New Roman"/>
              </w:rPr>
            </w:pPr>
            <w:r w:rsidRPr="00EF5A43">
              <w:rPr>
                <w:rFonts w:ascii="Times New Roman" w:hAnsi="Times New Roman" w:cs="Times New Roman"/>
                <w:b/>
                <w:i/>
              </w:rPr>
              <w:t xml:space="preserve">Упр. </w:t>
            </w:r>
            <w:r w:rsidRPr="00EF5A43">
              <w:rPr>
                <w:rFonts w:ascii="Times New Roman" w:hAnsi="Times New Roman" w:cs="Times New Roman"/>
                <w:b/>
              </w:rPr>
              <w:t>265</w:t>
            </w:r>
            <w:r w:rsidRPr="00EF5A4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F5A43">
              <w:rPr>
                <w:rFonts w:ascii="Times New Roman" w:hAnsi="Times New Roman" w:cs="Times New Roman"/>
                <w:b/>
              </w:rPr>
              <w:t xml:space="preserve"> </w:t>
            </w:r>
            <w:r w:rsidRPr="00EF5A43">
              <w:rPr>
                <w:rFonts w:ascii="Times New Roman" w:hAnsi="Times New Roman" w:cs="Times New Roman"/>
                <w:iCs/>
              </w:rPr>
              <w:t>(п</w:t>
            </w:r>
            <w:r w:rsidRPr="00EF5A43">
              <w:rPr>
                <w:rFonts w:ascii="Times New Roman" w:hAnsi="Times New Roman" w:cs="Times New Roman"/>
              </w:rPr>
              <w:t>исьменное выполнение заданий к упражнению)</w:t>
            </w:r>
          </w:p>
          <w:p w:rsidR="004C1E2C" w:rsidRPr="00EF5A43" w:rsidRDefault="00FD0B6A" w:rsidP="00EF5A43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7" w:history="1">
              <w:r w:rsidR="004C1E2C" w:rsidRPr="00EF5A43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FC0DFE" w:rsidRPr="00EF5A43" w:rsidRDefault="00FC0DFE" w:rsidP="00EF5A4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50" w:type="dxa"/>
          </w:tcPr>
          <w:p w:rsidR="00186AE4" w:rsidRPr="00EF5A43" w:rsidRDefault="004C1E2C" w:rsidP="00EF5A43">
            <w:pPr>
              <w:rPr>
                <w:rFonts w:ascii="Times New Roman" w:hAnsi="Times New Roman" w:cs="Times New Roman"/>
              </w:rPr>
            </w:pPr>
            <w:r w:rsidRPr="00EF5A43">
              <w:rPr>
                <w:rFonts w:ascii="Times New Roman" w:hAnsi="Times New Roman" w:cs="Times New Roman"/>
              </w:rPr>
              <w:t xml:space="preserve">Выполнить </w:t>
            </w:r>
            <w:r w:rsidRPr="00EF5A43">
              <w:rPr>
                <w:rFonts w:ascii="Times New Roman" w:hAnsi="Times New Roman" w:cs="Times New Roman"/>
                <w:b/>
                <w:i/>
              </w:rPr>
              <w:t>упр.267</w:t>
            </w:r>
            <w:r w:rsidRPr="00EF5A43">
              <w:rPr>
                <w:rFonts w:ascii="Times New Roman" w:hAnsi="Times New Roman" w:cs="Times New Roman"/>
              </w:rPr>
              <w:t>, с.125.</w:t>
            </w:r>
          </w:p>
        </w:tc>
      </w:tr>
    </w:tbl>
    <w:p w:rsidR="008467C8" w:rsidRPr="00EF5A43" w:rsidRDefault="008467C8" w:rsidP="00EF5A43">
      <w:pPr>
        <w:spacing w:after="0" w:line="240" w:lineRule="auto"/>
        <w:rPr>
          <w:rFonts w:ascii="Times New Roman" w:hAnsi="Times New Roman" w:cs="Times New Roman"/>
          <w:i/>
        </w:rPr>
      </w:pPr>
    </w:p>
    <w:p w:rsidR="003A45DD" w:rsidRPr="00EF5A43" w:rsidRDefault="003A45DD" w:rsidP="00EF5A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5A43">
        <w:rPr>
          <w:rFonts w:ascii="Times New Roman" w:hAnsi="Times New Roman" w:cs="Times New Roman"/>
          <w:b/>
        </w:rPr>
        <w:t>МАТЕМАТИКА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395"/>
        <w:gridCol w:w="2233"/>
      </w:tblGrid>
      <w:tr w:rsidR="00660931" w:rsidRPr="00EF5A43" w:rsidTr="00362DA2">
        <w:tc>
          <w:tcPr>
            <w:tcW w:w="1668" w:type="dxa"/>
          </w:tcPr>
          <w:p w:rsidR="00660931" w:rsidRPr="00EF5A43" w:rsidRDefault="00660931" w:rsidP="00EF5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A43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660931" w:rsidRPr="00EF5A43" w:rsidRDefault="00256FBE" w:rsidP="00EF5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A43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395" w:type="dxa"/>
          </w:tcPr>
          <w:p w:rsidR="00660931" w:rsidRPr="00EF5A43" w:rsidRDefault="00660931" w:rsidP="00EF5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A43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EF5A43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233" w:type="dxa"/>
          </w:tcPr>
          <w:p w:rsidR="00660931" w:rsidRPr="00EF5A43" w:rsidRDefault="00660931" w:rsidP="00EF5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A43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660931" w:rsidRPr="00EF5A43" w:rsidTr="00362DA2">
        <w:tc>
          <w:tcPr>
            <w:tcW w:w="1668" w:type="dxa"/>
          </w:tcPr>
          <w:p w:rsidR="00660931" w:rsidRPr="00EF5A43" w:rsidRDefault="00620813" w:rsidP="00EF5A43">
            <w:pPr>
              <w:rPr>
                <w:rFonts w:ascii="Times New Roman" w:hAnsi="Times New Roman" w:cs="Times New Roman"/>
              </w:rPr>
            </w:pPr>
            <w:r w:rsidRPr="00EF5A43">
              <w:rPr>
                <w:rFonts w:ascii="Times New Roman" w:hAnsi="Times New Roman" w:cs="Times New Roman"/>
              </w:rPr>
              <w:t>Письменное умножение и деление на  трехзначное число.</w:t>
            </w:r>
          </w:p>
        </w:tc>
        <w:tc>
          <w:tcPr>
            <w:tcW w:w="1275" w:type="dxa"/>
          </w:tcPr>
          <w:p w:rsidR="00B26ECC" w:rsidRPr="00EF5A43" w:rsidRDefault="00EF5A43" w:rsidP="00EF5A43">
            <w:pPr>
              <w:rPr>
                <w:rFonts w:ascii="Times New Roman" w:hAnsi="Times New Roman" w:cs="Times New Roman"/>
              </w:rPr>
            </w:pPr>
            <w:r w:rsidRPr="00EF5A43">
              <w:rPr>
                <w:rFonts w:ascii="Times New Roman" w:hAnsi="Times New Roman" w:cs="Times New Roman"/>
              </w:rPr>
              <w:t xml:space="preserve">Стр. </w:t>
            </w:r>
            <w:r w:rsidR="00620813" w:rsidRPr="00EF5A43">
              <w:rPr>
                <w:rFonts w:ascii="Times New Roman" w:hAnsi="Times New Roman" w:cs="Times New Roman"/>
              </w:rPr>
              <w:t>75</w:t>
            </w:r>
          </w:p>
          <w:p w:rsidR="00256FBE" w:rsidRPr="00EF5A43" w:rsidRDefault="00F82FC9" w:rsidP="00EF5A43">
            <w:pPr>
              <w:rPr>
                <w:rFonts w:ascii="Times New Roman" w:hAnsi="Times New Roman" w:cs="Times New Roman"/>
                <w:b/>
              </w:rPr>
            </w:pPr>
            <w:r w:rsidRPr="00EF5A4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60931" w:rsidRPr="00EF5A43" w:rsidRDefault="00660931" w:rsidP="00EF5A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6C7EE7" w:rsidRPr="00EF5A43" w:rsidRDefault="006C7EE7" w:rsidP="00EF5A43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EF5A43">
              <w:rPr>
                <w:rFonts w:ascii="Times New Roman" w:hAnsi="Times New Roman" w:cs="Times New Roman"/>
                <w:b/>
                <w:i/>
                <w:iCs/>
              </w:rPr>
              <w:t xml:space="preserve">Повторить  теорию  </w:t>
            </w:r>
          </w:p>
          <w:p w:rsidR="006C7EE7" w:rsidRPr="00EF5A43" w:rsidRDefault="006C7EE7" w:rsidP="00EF5A43">
            <w:pPr>
              <w:rPr>
                <w:rFonts w:ascii="Times New Roman" w:hAnsi="Times New Roman" w:cs="Times New Roman"/>
                <w:iCs/>
              </w:rPr>
            </w:pPr>
            <w:r w:rsidRPr="00EF5A43">
              <w:rPr>
                <w:rFonts w:ascii="Times New Roman" w:hAnsi="Times New Roman" w:cs="Times New Roman"/>
                <w:iCs/>
              </w:rPr>
              <w:t>Вспомнить,</w:t>
            </w:r>
            <w:r w:rsidRPr="00EF5A43">
              <w:rPr>
                <w:rFonts w:ascii="Times New Roman" w:hAnsi="Times New Roman" w:cs="Times New Roman"/>
              </w:rPr>
              <w:t xml:space="preserve"> </w:t>
            </w:r>
            <w:r w:rsidRPr="00EF5A43">
              <w:rPr>
                <w:rFonts w:ascii="Times New Roman" w:hAnsi="Times New Roman" w:cs="Times New Roman"/>
                <w:iCs/>
              </w:rPr>
              <w:t>алгоритм письменн</w:t>
            </w:r>
            <w:r w:rsidR="0039423B" w:rsidRPr="00EF5A43">
              <w:rPr>
                <w:rFonts w:ascii="Times New Roman" w:hAnsi="Times New Roman" w:cs="Times New Roman"/>
                <w:iCs/>
              </w:rPr>
              <w:t xml:space="preserve">ого </w:t>
            </w:r>
            <w:r w:rsidR="00620813" w:rsidRPr="00EF5A43">
              <w:rPr>
                <w:rFonts w:ascii="Times New Roman" w:hAnsi="Times New Roman" w:cs="Times New Roman"/>
                <w:iCs/>
              </w:rPr>
              <w:t>умножения и деления на трехзначное число.</w:t>
            </w:r>
          </w:p>
          <w:p w:rsidR="00620813" w:rsidRPr="00EF5A43" w:rsidRDefault="00620813" w:rsidP="00EF5A43">
            <w:pPr>
              <w:rPr>
                <w:rFonts w:ascii="Times New Roman" w:hAnsi="Times New Roman" w:cs="Times New Roman"/>
                <w:iCs/>
              </w:rPr>
            </w:pPr>
            <w:r w:rsidRPr="00EF5A43">
              <w:rPr>
                <w:rFonts w:ascii="Times New Roman" w:hAnsi="Times New Roman" w:cs="Times New Roman"/>
                <w:b/>
                <w:i/>
                <w:iCs/>
              </w:rPr>
              <w:t xml:space="preserve">№ 299  </w:t>
            </w:r>
            <w:r w:rsidRPr="00EF5A43">
              <w:rPr>
                <w:rFonts w:ascii="Times New Roman" w:hAnsi="Times New Roman" w:cs="Times New Roman"/>
                <w:iCs/>
              </w:rPr>
              <w:t>выполните умножение столбиком и сделайте проверку (делением).</w:t>
            </w:r>
          </w:p>
          <w:p w:rsidR="006C7EE7" w:rsidRPr="00EF5A43" w:rsidRDefault="00620813" w:rsidP="00EF5A43">
            <w:pPr>
              <w:rPr>
                <w:rFonts w:ascii="Times New Roman" w:hAnsi="Times New Roman" w:cs="Times New Roman"/>
                <w:iCs/>
              </w:rPr>
            </w:pPr>
            <w:r w:rsidRPr="00EF5A43">
              <w:rPr>
                <w:rFonts w:ascii="Times New Roman" w:hAnsi="Times New Roman" w:cs="Times New Roman"/>
                <w:b/>
                <w:i/>
                <w:iCs/>
              </w:rPr>
              <w:t>№ 304</w:t>
            </w:r>
            <w:r w:rsidR="006C7EE7" w:rsidRPr="00EF5A43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="006C7EE7" w:rsidRPr="00EF5A43">
              <w:rPr>
                <w:rFonts w:ascii="Times New Roman" w:hAnsi="Times New Roman" w:cs="Times New Roman"/>
                <w:iCs/>
              </w:rPr>
              <w:t>выполните вычисления (верхняя строка)</w:t>
            </w:r>
          </w:p>
          <w:p w:rsidR="00620813" w:rsidRPr="00EF5A43" w:rsidRDefault="00620813" w:rsidP="00EF5A43">
            <w:pPr>
              <w:rPr>
                <w:rFonts w:ascii="Times New Roman" w:hAnsi="Times New Roman" w:cs="Times New Roman"/>
                <w:iCs/>
              </w:rPr>
            </w:pPr>
            <w:r w:rsidRPr="00EF5A43">
              <w:rPr>
                <w:rFonts w:ascii="Times New Roman" w:hAnsi="Times New Roman" w:cs="Times New Roman"/>
                <w:b/>
                <w:i/>
                <w:iCs/>
              </w:rPr>
              <w:t xml:space="preserve">№ 305  </w:t>
            </w:r>
            <w:r w:rsidRPr="00EF5A43">
              <w:rPr>
                <w:rFonts w:ascii="Times New Roman" w:hAnsi="Times New Roman" w:cs="Times New Roman"/>
                <w:iCs/>
              </w:rPr>
              <w:t>выполните вычисления (верхняя строка)</w:t>
            </w:r>
          </w:p>
          <w:p w:rsidR="006C7EE7" w:rsidRPr="00EF5A43" w:rsidRDefault="00620813" w:rsidP="00EF5A43">
            <w:pPr>
              <w:rPr>
                <w:rFonts w:ascii="Times New Roman" w:hAnsi="Times New Roman" w:cs="Times New Roman"/>
                <w:iCs/>
              </w:rPr>
            </w:pPr>
            <w:r w:rsidRPr="00EF5A43">
              <w:rPr>
                <w:rFonts w:ascii="Times New Roman" w:hAnsi="Times New Roman" w:cs="Times New Roman"/>
                <w:b/>
                <w:i/>
              </w:rPr>
              <w:t>№ 301</w:t>
            </w:r>
            <w:r w:rsidR="006C7EE7" w:rsidRPr="00EF5A4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C7EE7" w:rsidRPr="00EF5A43">
              <w:rPr>
                <w:rFonts w:ascii="Times New Roman" w:hAnsi="Times New Roman" w:cs="Times New Roman"/>
                <w:b/>
              </w:rPr>
              <w:t xml:space="preserve"> </w:t>
            </w:r>
            <w:r w:rsidR="006C7EE7" w:rsidRPr="00EF5A43">
              <w:rPr>
                <w:rFonts w:ascii="Times New Roman" w:hAnsi="Times New Roman" w:cs="Times New Roman"/>
              </w:rPr>
              <w:t>решите</w:t>
            </w:r>
            <w:r w:rsidR="00362DA2" w:rsidRPr="00EF5A43">
              <w:rPr>
                <w:rFonts w:ascii="Times New Roman" w:hAnsi="Times New Roman" w:cs="Times New Roman"/>
              </w:rPr>
              <w:t xml:space="preserve"> задачу</w:t>
            </w:r>
          </w:p>
          <w:p w:rsidR="00362DA2" w:rsidRPr="00EF5A43" w:rsidRDefault="00FD0B6A" w:rsidP="00EF5A43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8" w:history="1">
              <w:r w:rsidR="00362DA2" w:rsidRPr="00EF5A43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146580" w:rsidRPr="00EF5A43" w:rsidRDefault="00146580" w:rsidP="00EF5A43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33" w:type="dxa"/>
          </w:tcPr>
          <w:p w:rsidR="007D3DBF" w:rsidRPr="00EF5A43" w:rsidRDefault="00620813" w:rsidP="00EF5A43">
            <w:pPr>
              <w:rPr>
                <w:rFonts w:ascii="Times New Roman" w:hAnsi="Times New Roman" w:cs="Times New Roman"/>
              </w:rPr>
            </w:pPr>
            <w:r w:rsidRPr="00EF5A43">
              <w:rPr>
                <w:rFonts w:ascii="Times New Roman" w:hAnsi="Times New Roman" w:cs="Times New Roman"/>
              </w:rPr>
              <w:t>Выполнить задание на с. 7</w:t>
            </w:r>
            <w:r w:rsidR="007D3DBF" w:rsidRPr="00EF5A43">
              <w:rPr>
                <w:rFonts w:ascii="Times New Roman" w:hAnsi="Times New Roman" w:cs="Times New Roman"/>
              </w:rPr>
              <w:t xml:space="preserve">5, </w:t>
            </w:r>
          </w:p>
          <w:p w:rsidR="00362DA2" w:rsidRPr="00EF5A43" w:rsidRDefault="00620813" w:rsidP="00EF5A43">
            <w:pPr>
              <w:rPr>
                <w:rFonts w:ascii="Times New Roman" w:hAnsi="Times New Roman" w:cs="Times New Roman"/>
                <w:iCs/>
              </w:rPr>
            </w:pPr>
            <w:r w:rsidRPr="00EF5A43">
              <w:rPr>
                <w:rFonts w:ascii="Times New Roman" w:hAnsi="Times New Roman" w:cs="Times New Roman"/>
                <w:b/>
                <w:i/>
                <w:iCs/>
              </w:rPr>
              <w:t>№ 304</w:t>
            </w:r>
            <w:r w:rsidR="00362DA2" w:rsidRPr="00EF5A43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="00362DA2" w:rsidRPr="00EF5A43">
              <w:rPr>
                <w:rFonts w:ascii="Times New Roman" w:hAnsi="Times New Roman" w:cs="Times New Roman"/>
                <w:iCs/>
              </w:rPr>
              <w:t>выполните вычисления (нижняя строка)</w:t>
            </w:r>
          </w:p>
          <w:p w:rsidR="00620813" w:rsidRPr="00EF5A43" w:rsidRDefault="00620813" w:rsidP="00EF5A43">
            <w:pPr>
              <w:rPr>
                <w:rFonts w:ascii="Times New Roman" w:hAnsi="Times New Roman" w:cs="Times New Roman"/>
                <w:iCs/>
              </w:rPr>
            </w:pPr>
            <w:r w:rsidRPr="00EF5A43">
              <w:rPr>
                <w:rFonts w:ascii="Times New Roman" w:hAnsi="Times New Roman" w:cs="Times New Roman"/>
                <w:b/>
                <w:i/>
                <w:iCs/>
              </w:rPr>
              <w:t xml:space="preserve">№ 305  </w:t>
            </w:r>
            <w:r w:rsidRPr="00EF5A43">
              <w:rPr>
                <w:rFonts w:ascii="Times New Roman" w:hAnsi="Times New Roman" w:cs="Times New Roman"/>
                <w:iCs/>
              </w:rPr>
              <w:t>выполните вычисления (нижняя строка)</w:t>
            </w:r>
          </w:p>
          <w:p w:rsidR="00660931" w:rsidRPr="00EF5A43" w:rsidRDefault="00660931" w:rsidP="00EF5A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67C8" w:rsidRPr="00EF5A43" w:rsidRDefault="008467C8" w:rsidP="00EF5A43">
      <w:pPr>
        <w:spacing w:after="0" w:line="240" w:lineRule="auto"/>
        <w:rPr>
          <w:rFonts w:ascii="Times New Roman" w:hAnsi="Times New Roman" w:cs="Times New Roman"/>
          <w:b/>
        </w:rPr>
      </w:pPr>
    </w:p>
    <w:p w:rsidR="003E41BE" w:rsidRPr="00EF5A43" w:rsidRDefault="003E41BE" w:rsidP="00EF5A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5A43">
        <w:rPr>
          <w:rFonts w:ascii="Times New Roman" w:hAnsi="Times New Roman" w:cs="Times New Roman"/>
          <w:b/>
        </w:rPr>
        <w:t>ЛИТЕРАТУРНОЕ ЧТЕНИЕ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820"/>
        <w:gridCol w:w="1808"/>
      </w:tblGrid>
      <w:tr w:rsidR="003E41BE" w:rsidRPr="00EF5A43" w:rsidTr="00A11159">
        <w:tc>
          <w:tcPr>
            <w:tcW w:w="1668" w:type="dxa"/>
          </w:tcPr>
          <w:p w:rsidR="003E41BE" w:rsidRPr="00EF5A43" w:rsidRDefault="003E41BE" w:rsidP="00EF5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A43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3E41BE" w:rsidRPr="00EF5A43" w:rsidRDefault="003E41BE" w:rsidP="00EF5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A43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820" w:type="dxa"/>
          </w:tcPr>
          <w:p w:rsidR="003E41BE" w:rsidRPr="00EF5A43" w:rsidRDefault="003E41BE" w:rsidP="00EF5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A43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EF5A43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808" w:type="dxa"/>
          </w:tcPr>
          <w:p w:rsidR="003E41BE" w:rsidRPr="00EF5A43" w:rsidRDefault="003E41BE" w:rsidP="00EF5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A43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3E41BE" w:rsidRPr="00EF5A43" w:rsidTr="00A11159">
        <w:tc>
          <w:tcPr>
            <w:tcW w:w="1668" w:type="dxa"/>
          </w:tcPr>
          <w:p w:rsidR="00A11159" w:rsidRPr="00EF5A43" w:rsidRDefault="00A11159" w:rsidP="00EF5A43">
            <w:pPr>
              <w:rPr>
                <w:rFonts w:ascii="Times New Roman" w:hAnsi="Times New Roman" w:cs="Times New Roman"/>
              </w:rPr>
            </w:pPr>
            <w:proofErr w:type="spellStart"/>
            <w:r w:rsidRPr="00EF5A43">
              <w:rPr>
                <w:rFonts w:ascii="Times New Roman" w:hAnsi="Times New Roman" w:cs="Times New Roman"/>
              </w:rPr>
              <w:t>М.Твен</w:t>
            </w:r>
            <w:proofErr w:type="spellEnd"/>
            <w:r w:rsidRPr="00EF5A43">
              <w:rPr>
                <w:rFonts w:ascii="Times New Roman" w:hAnsi="Times New Roman" w:cs="Times New Roman"/>
              </w:rPr>
              <w:t xml:space="preserve"> «Приключения Тома </w:t>
            </w:r>
            <w:proofErr w:type="spellStart"/>
            <w:r w:rsidRPr="00EF5A43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EF5A43">
              <w:rPr>
                <w:rFonts w:ascii="Times New Roman" w:hAnsi="Times New Roman" w:cs="Times New Roman"/>
              </w:rPr>
              <w:t>».</w:t>
            </w:r>
          </w:p>
          <w:p w:rsidR="003E41BE" w:rsidRPr="00EF5A43" w:rsidRDefault="003E41BE" w:rsidP="00EF5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E41BE" w:rsidRPr="00EF5A43" w:rsidRDefault="00A11159" w:rsidP="00EF5A43">
            <w:pPr>
              <w:rPr>
                <w:rFonts w:ascii="Times New Roman" w:hAnsi="Times New Roman" w:cs="Times New Roman"/>
              </w:rPr>
            </w:pPr>
            <w:r w:rsidRPr="00EF5A43">
              <w:rPr>
                <w:rFonts w:ascii="Times New Roman" w:hAnsi="Times New Roman" w:cs="Times New Roman"/>
              </w:rPr>
              <w:t>Стр. 194-200</w:t>
            </w:r>
          </w:p>
          <w:p w:rsidR="003E41BE" w:rsidRPr="00EF5A43" w:rsidRDefault="003E41BE" w:rsidP="00EF5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11159" w:rsidRDefault="00A11159" w:rsidP="00EF5A43">
            <w:pPr>
              <w:rPr>
                <w:rFonts w:ascii="Times New Roman" w:hAnsi="Times New Roman" w:cs="Times New Roman"/>
                <w:bCs/>
              </w:rPr>
            </w:pPr>
            <w:r w:rsidRPr="00EF5A43">
              <w:rPr>
                <w:rFonts w:ascii="Times New Roman" w:hAnsi="Times New Roman" w:cs="Times New Roman"/>
                <w:bCs/>
              </w:rPr>
              <w:t xml:space="preserve">Знакомство с жизнью и творчеством </w:t>
            </w:r>
            <w:proofErr w:type="spellStart"/>
            <w:r w:rsidRPr="00EF5A43">
              <w:rPr>
                <w:rFonts w:ascii="Times New Roman" w:hAnsi="Times New Roman" w:cs="Times New Roman"/>
                <w:bCs/>
              </w:rPr>
              <w:t>М.Твена</w:t>
            </w:r>
            <w:proofErr w:type="spellEnd"/>
            <w:r w:rsidRPr="00EF5A43">
              <w:rPr>
                <w:rFonts w:ascii="Times New Roman" w:hAnsi="Times New Roman" w:cs="Times New Roman"/>
                <w:bCs/>
              </w:rPr>
              <w:t>.</w:t>
            </w:r>
          </w:p>
          <w:p w:rsidR="00EF5A43" w:rsidRPr="00EF5A43" w:rsidRDefault="00EF5A43" w:rsidP="00EF5A4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ПРИЛОЖЕНИЕ 1</w:t>
            </w:r>
          </w:p>
          <w:p w:rsidR="00A11159" w:rsidRPr="00EF5A43" w:rsidRDefault="00A11159" w:rsidP="00EF5A43">
            <w:pPr>
              <w:rPr>
                <w:rFonts w:ascii="Times New Roman" w:hAnsi="Times New Roman" w:cs="Times New Roman"/>
                <w:i/>
              </w:rPr>
            </w:pPr>
            <w:r w:rsidRPr="00EF5A43">
              <w:rPr>
                <w:rFonts w:ascii="Times New Roman" w:hAnsi="Times New Roman" w:cs="Times New Roman"/>
                <w:bCs/>
              </w:rPr>
              <w:t xml:space="preserve">Работа над отрывком из </w:t>
            </w:r>
            <w:r w:rsidRPr="00EF5A43">
              <w:rPr>
                <w:rFonts w:ascii="Times New Roman" w:hAnsi="Times New Roman" w:cs="Times New Roman"/>
                <w:bCs/>
                <w:i/>
              </w:rPr>
              <w:t xml:space="preserve">«Приключений Тома </w:t>
            </w:r>
            <w:proofErr w:type="spellStart"/>
            <w:r w:rsidRPr="00EF5A43">
              <w:rPr>
                <w:rFonts w:ascii="Times New Roman" w:hAnsi="Times New Roman" w:cs="Times New Roman"/>
                <w:bCs/>
                <w:i/>
              </w:rPr>
              <w:t>Сойера</w:t>
            </w:r>
            <w:proofErr w:type="spellEnd"/>
            <w:r w:rsidRPr="00EF5A43">
              <w:rPr>
                <w:rFonts w:ascii="Times New Roman" w:hAnsi="Times New Roman" w:cs="Times New Roman"/>
                <w:bCs/>
                <w:i/>
              </w:rPr>
              <w:t>»</w:t>
            </w:r>
          </w:p>
          <w:p w:rsidR="00A11159" w:rsidRPr="00EF5A43" w:rsidRDefault="00FD0B6A" w:rsidP="00EF5A43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9" w:history="1">
              <w:r w:rsidR="00A11159" w:rsidRPr="00EF5A43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8467C8" w:rsidRPr="00EF5A43" w:rsidRDefault="008467C8" w:rsidP="00EF5A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8" w:type="dxa"/>
          </w:tcPr>
          <w:p w:rsidR="003E41BE" w:rsidRPr="00EF5A43" w:rsidRDefault="00A11159" w:rsidP="00EF5A43">
            <w:pPr>
              <w:rPr>
                <w:rFonts w:ascii="Times New Roman" w:hAnsi="Times New Roman" w:cs="Times New Roman"/>
              </w:rPr>
            </w:pPr>
            <w:r w:rsidRPr="00EF5A43">
              <w:rPr>
                <w:rFonts w:ascii="Times New Roman" w:hAnsi="Times New Roman" w:cs="Times New Roman"/>
              </w:rPr>
              <w:t>Перечитать отрывок на с.194-200, ответить на вопросы.</w:t>
            </w:r>
          </w:p>
        </w:tc>
      </w:tr>
    </w:tbl>
    <w:p w:rsidR="00186AE4" w:rsidRPr="008467C8" w:rsidRDefault="00186AE4" w:rsidP="008467C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95F35" w:rsidRDefault="00A95F35" w:rsidP="008467C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F5A43" w:rsidRDefault="00EF5A43" w:rsidP="008467C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F5A43" w:rsidRDefault="00EF5A43" w:rsidP="008467C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F5A43" w:rsidRDefault="00EF5A43" w:rsidP="008467C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F5A43" w:rsidRDefault="00EF5A43" w:rsidP="008467C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F5A43" w:rsidRDefault="00EF5A43" w:rsidP="008467C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F5A43" w:rsidRDefault="00EF5A43" w:rsidP="008467C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F5A43" w:rsidRDefault="00EF5A43" w:rsidP="008467C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F5A43" w:rsidRDefault="00EF5A43" w:rsidP="008467C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F5A43" w:rsidRDefault="00EF5A43" w:rsidP="008467C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F5A43" w:rsidRDefault="00EF5A43" w:rsidP="008467C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F5A43" w:rsidRPr="008467C8" w:rsidRDefault="00EF5A43" w:rsidP="008467C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95F35" w:rsidRPr="008467C8" w:rsidRDefault="00A95F35" w:rsidP="008467C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E41BE" w:rsidRPr="00EF5A43" w:rsidRDefault="00186AE4" w:rsidP="00EF5A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5A4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E33BA7" w:rsidRPr="00EF5A43" w:rsidRDefault="00E33BA7" w:rsidP="00EF5A4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Краткий обзор биографии М. Твена</w:t>
      </w:r>
    </w:p>
    <w:p w:rsidR="00E33BA7" w:rsidRPr="00EF5A43" w:rsidRDefault="00E33BA7" w:rsidP="00EF5A4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Марк Твен (настоящее имя </w:t>
      </w:r>
      <w:proofErr w:type="spellStart"/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>Сэмюэл</w:t>
      </w:r>
      <w:proofErr w:type="spellEnd"/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>Ленгхорн</w:t>
      </w:r>
      <w:proofErr w:type="spellEnd"/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>Клеменс</w:t>
      </w:r>
      <w:proofErr w:type="spellEnd"/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любил говорить, что литературой занялся случайно. Может быть, он шутил, но только </w:t>
      </w:r>
      <w:proofErr w:type="spellStart"/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>Сэмуэл</w:t>
      </w:r>
      <w:proofErr w:type="spellEnd"/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>Ленгхорн</w:t>
      </w:r>
      <w:proofErr w:type="spellEnd"/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>Клеменс</w:t>
      </w:r>
      <w:proofErr w:type="spellEnd"/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 писателем Марком Твеном действительно достаточно поздно, сменив прежде множество занятий.</w:t>
      </w:r>
    </w:p>
    <w:p w:rsidR="00E33BA7" w:rsidRPr="00EF5A43" w:rsidRDefault="00E33BA7" w:rsidP="00EF5A4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Родился он в семье провинциального адвоката, детство провел в ма</w:t>
      </w:r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леньком городке Ганнибал на берегу Миссисипи. Семья была бедна, отец умер, когда мальчику было 12 лет. Не окончив школы, Сэм пошел учени</w:t>
      </w:r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в типографию, работал наборщиком, потом выучился ремеслу лоц</w:t>
      </w:r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мана на Миссисипи. С началом Гражданской войны </w:t>
      </w:r>
      <w:proofErr w:type="spellStart"/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>Клеменс</w:t>
      </w:r>
      <w:proofErr w:type="spellEnd"/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любви к приключениям записался добровольцем в армию южан, но прослужил недолго. Потом он искал серебро в Неваде, но старателем оказался не</w:t>
      </w:r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удачливым и в поисках заработка стал писать в местных газетах. Во время «золотой лихорадки» в Калифорнии он уже золота не искал, а только писал для газет и своими рассказами начал приобретать некоторую ли</w:t>
      </w:r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тературную известность. Когда появился писатель Марк Твен, </w:t>
      </w:r>
      <w:proofErr w:type="spellStart"/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>Клеменсу</w:t>
      </w:r>
      <w:proofErr w:type="spellEnd"/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исполнилось тридцать.</w:t>
      </w:r>
    </w:p>
    <w:p w:rsidR="00E33BA7" w:rsidRPr="00EF5A43" w:rsidRDefault="00E33BA7" w:rsidP="00EF5A4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была репортерская работа, поездки, выступления с «лекция</w:t>
      </w:r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ми» — публичными чтениями собственных юмористических рассказов, первая книга, женитьба на дочери состоятельного предпринимателя, большие литературные успехи, путешествия по всему миру, выход в свет одного романа за другим, большой дом в </w:t>
      </w:r>
      <w:proofErr w:type="spellStart"/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>Хартфорде</w:t>
      </w:r>
      <w:proofErr w:type="spellEnd"/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>, мировая слава, два десятилетия благополучия и богатства. В те годы Твен основал приносив</w:t>
      </w:r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шее хороший доход издательство, вкладывал немалые деньги в изобре</w:t>
      </w:r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тения — парогенератор, наборную машину Пейджа — отчасти из любви к технике, отчасти из стремления стать настоящим капиталистом, раз</w:t>
      </w:r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богатеть, надежно обеспечить семью.</w:t>
      </w:r>
    </w:p>
    <w:p w:rsidR="00E33BA7" w:rsidRPr="00EF5A43" w:rsidRDefault="00E33BA7" w:rsidP="00EF5A4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>А после было банкротство издательства, потеря вложенных в изобре</w:t>
      </w:r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тения денег, долги, новые книги...</w:t>
      </w:r>
    </w:p>
    <w:p w:rsidR="00E33BA7" w:rsidRPr="00EF5A43" w:rsidRDefault="00E33BA7" w:rsidP="00EF5A4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t>Марк Твен написал множество книг самых разных жанров и самого раз</w:t>
      </w:r>
      <w:r w:rsidRPr="00EF5A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литературного достоинства. Он оставил более 25 томов произведений.</w:t>
      </w:r>
    </w:p>
    <w:p w:rsidR="00186AE4" w:rsidRPr="008467C8" w:rsidRDefault="00186AE4" w:rsidP="008467C8">
      <w:pPr>
        <w:spacing w:after="0" w:line="240" w:lineRule="auto"/>
        <w:ind w:left="4956"/>
        <w:rPr>
          <w:rFonts w:ascii="Times New Roman" w:hAnsi="Times New Roman" w:cs="Times New Roman"/>
          <w:i/>
          <w:iCs/>
        </w:rPr>
      </w:pPr>
    </w:p>
    <w:sectPr w:rsidR="00186AE4" w:rsidRPr="0084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3F7DFB"/>
    <w:multiLevelType w:val="hybridMultilevel"/>
    <w:tmpl w:val="4F643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D4169"/>
    <w:multiLevelType w:val="hybridMultilevel"/>
    <w:tmpl w:val="329AB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542AC4"/>
    <w:multiLevelType w:val="hybridMultilevel"/>
    <w:tmpl w:val="94CE1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3A"/>
    <w:rsid w:val="00016B9D"/>
    <w:rsid w:val="000646E4"/>
    <w:rsid w:val="0007476C"/>
    <w:rsid w:val="00084AD1"/>
    <w:rsid w:val="000C6DA5"/>
    <w:rsid w:val="000C7D15"/>
    <w:rsid w:val="001239FB"/>
    <w:rsid w:val="00146580"/>
    <w:rsid w:val="00186AE4"/>
    <w:rsid w:val="00191298"/>
    <w:rsid w:val="001A7FF7"/>
    <w:rsid w:val="001F5036"/>
    <w:rsid w:val="00202F21"/>
    <w:rsid w:val="0022707B"/>
    <w:rsid w:val="00256FBE"/>
    <w:rsid w:val="002720AF"/>
    <w:rsid w:val="00276EF4"/>
    <w:rsid w:val="002849DE"/>
    <w:rsid w:val="002A3D32"/>
    <w:rsid w:val="002C238E"/>
    <w:rsid w:val="00311CD9"/>
    <w:rsid w:val="0033517C"/>
    <w:rsid w:val="00351210"/>
    <w:rsid w:val="00362DA2"/>
    <w:rsid w:val="0039423B"/>
    <w:rsid w:val="00396B2C"/>
    <w:rsid w:val="003A45DD"/>
    <w:rsid w:val="003C58A6"/>
    <w:rsid w:val="003E0010"/>
    <w:rsid w:val="003E41BE"/>
    <w:rsid w:val="00437424"/>
    <w:rsid w:val="00486386"/>
    <w:rsid w:val="00494E64"/>
    <w:rsid w:val="004A12B2"/>
    <w:rsid w:val="004B0BD8"/>
    <w:rsid w:val="004C1E2C"/>
    <w:rsid w:val="004D141E"/>
    <w:rsid w:val="005415AC"/>
    <w:rsid w:val="00565FAA"/>
    <w:rsid w:val="00570B2D"/>
    <w:rsid w:val="00583B51"/>
    <w:rsid w:val="005A0882"/>
    <w:rsid w:val="005D6F50"/>
    <w:rsid w:val="00620070"/>
    <w:rsid w:val="00620813"/>
    <w:rsid w:val="00640A66"/>
    <w:rsid w:val="00660931"/>
    <w:rsid w:val="00693D1C"/>
    <w:rsid w:val="006C7EE7"/>
    <w:rsid w:val="00707F3A"/>
    <w:rsid w:val="00735C37"/>
    <w:rsid w:val="007525A5"/>
    <w:rsid w:val="00770974"/>
    <w:rsid w:val="00777A21"/>
    <w:rsid w:val="00780698"/>
    <w:rsid w:val="0078135B"/>
    <w:rsid w:val="00782062"/>
    <w:rsid w:val="007879C4"/>
    <w:rsid w:val="007D0DA9"/>
    <w:rsid w:val="007D3DBF"/>
    <w:rsid w:val="007E3476"/>
    <w:rsid w:val="0081625F"/>
    <w:rsid w:val="008416C0"/>
    <w:rsid w:val="00841DCF"/>
    <w:rsid w:val="008467C8"/>
    <w:rsid w:val="00882819"/>
    <w:rsid w:val="008B6E4A"/>
    <w:rsid w:val="009D713D"/>
    <w:rsid w:val="009F025A"/>
    <w:rsid w:val="00A11159"/>
    <w:rsid w:val="00A35A01"/>
    <w:rsid w:val="00A461D5"/>
    <w:rsid w:val="00A84C8C"/>
    <w:rsid w:val="00A95F35"/>
    <w:rsid w:val="00AC5CF8"/>
    <w:rsid w:val="00B00B07"/>
    <w:rsid w:val="00B237AF"/>
    <w:rsid w:val="00B26ECC"/>
    <w:rsid w:val="00B3731C"/>
    <w:rsid w:val="00B81651"/>
    <w:rsid w:val="00B87D14"/>
    <w:rsid w:val="00BB5D25"/>
    <w:rsid w:val="00BD5B78"/>
    <w:rsid w:val="00BF33C6"/>
    <w:rsid w:val="00C41DA1"/>
    <w:rsid w:val="00C44BFA"/>
    <w:rsid w:val="00C649B6"/>
    <w:rsid w:val="00C94FD8"/>
    <w:rsid w:val="00CE31F7"/>
    <w:rsid w:val="00D92793"/>
    <w:rsid w:val="00D94A3E"/>
    <w:rsid w:val="00E33BA7"/>
    <w:rsid w:val="00E406BA"/>
    <w:rsid w:val="00E77A1E"/>
    <w:rsid w:val="00E953E6"/>
    <w:rsid w:val="00EB16D4"/>
    <w:rsid w:val="00EF4220"/>
    <w:rsid w:val="00EF5A43"/>
    <w:rsid w:val="00F118B5"/>
    <w:rsid w:val="00F81A1E"/>
    <w:rsid w:val="00F82FC9"/>
    <w:rsid w:val="00F941AB"/>
    <w:rsid w:val="00FC0DFE"/>
    <w:rsid w:val="00F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94E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94E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2AB0-735B-446F-BC53-B8212462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Таня</cp:lastModifiedBy>
  <cp:revision>36</cp:revision>
  <dcterms:created xsi:type="dcterms:W3CDTF">2020-03-22T10:28:00Z</dcterms:created>
  <dcterms:modified xsi:type="dcterms:W3CDTF">2020-05-11T23:09:00Z</dcterms:modified>
</cp:coreProperties>
</file>